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8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jc w:val="center"/>
        <w:rPr>
          <w:rFonts w:ascii="仿宋_GB2312"/>
          <w:color w:val="000000"/>
        </w:rPr>
      </w:pPr>
      <w:r>
        <w:rPr>
          <w:rFonts w:ascii="仿宋_GB2312" w:cs="仿宋_GB2312" w:hint="eastAsia"/>
          <w:color w:val="000000"/>
        </w:rPr>
        <w:t>第</w:t>
      </w:r>
      <w:r w:rsidR="000E22DD">
        <w:rPr>
          <w:rFonts w:ascii="仿宋_GB2312" w:cs="仿宋_GB2312" w:hint="eastAsia"/>
          <w:color w:val="000000"/>
        </w:rPr>
        <w:t>七</w:t>
      </w:r>
      <w:r>
        <w:rPr>
          <w:rFonts w:ascii="仿宋_GB2312" w:cs="仿宋_GB2312" w:hint="eastAsia"/>
          <w:color w:val="000000"/>
        </w:rPr>
        <w:t>期</w:t>
      </w:r>
    </w:p>
    <w:p w:rsidR="00032D08" w:rsidRDefault="00032D08"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 w:rsidR="00173EDC">
        <w:rPr>
          <w:rFonts w:ascii="楷体_GB2312" w:eastAsia="楷体_GB2312" w:cs="楷体_GB2312"/>
          <w:color w:val="000000"/>
          <w:sz w:val="30"/>
          <w:szCs w:val="30"/>
        </w:rPr>
        <w:t xml:space="preserve">                   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504DB4">
        <w:rPr>
          <w:rFonts w:ascii="楷体_GB2312" w:eastAsia="楷体_GB2312" w:cs="楷体_GB2312" w:hint="eastAsia"/>
          <w:color w:val="000000"/>
          <w:sz w:val="30"/>
          <w:szCs w:val="30"/>
        </w:rPr>
        <w:t>4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237D4F">
        <w:rPr>
          <w:rFonts w:ascii="楷体_GB2312" w:eastAsia="楷体_GB2312" w:cs="楷体_GB2312" w:hint="eastAsia"/>
          <w:color w:val="000000"/>
          <w:sz w:val="30"/>
          <w:szCs w:val="30"/>
        </w:rPr>
        <w:t>2</w:t>
      </w:r>
      <w:r w:rsidR="00736BA0">
        <w:rPr>
          <w:rFonts w:ascii="楷体_GB2312" w:eastAsia="楷体_GB2312" w:cs="楷体_GB2312" w:hint="eastAsia"/>
          <w:color w:val="000000"/>
          <w:sz w:val="30"/>
          <w:szCs w:val="30"/>
        </w:rPr>
        <w:t>6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C97844" w:rsidRDefault="00C97844" w:rsidP="00C97844">
      <w:pPr>
        <w:spacing w:line="560" w:lineRule="exact"/>
        <w:rPr>
          <w:rFonts w:ascii="仿宋_GB2312"/>
          <w:color w:val="000000"/>
        </w:rPr>
      </w:pPr>
    </w:p>
    <w:p w:rsidR="00B33CEB" w:rsidRDefault="00B33CEB" w:rsidP="002C0CBD">
      <w:pPr>
        <w:widowControl/>
        <w:shd w:val="clear" w:color="auto" w:fill="FFFFFF"/>
        <w:spacing w:line="600" w:lineRule="exact"/>
        <w:jc w:val="center"/>
        <w:rPr>
          <w:rFonts w:ascii="黑体" w:eastAsia="黑体" w:hAnsi="Calibri" w:cs="Calibri"/>
          <w:color w:val="000000"/>
          <w:kern w:val="0"/>
        </w:rPr>
      </w:pPr>
      <w:r>
        <w:rPr>
          <w:rFonts w:ascii="黑体" w:eastAsia="黑体" w:hAnsi="Calibri" w:cs="Calibri" w:hint="eastAsia"/>
          <w:color w:val="000000"/>
          <w:kern w:val="0"/>
        </w:rPr>
        <w:t>余红胜市长在市政协委员《关于加强劲松路道路管理</w:t>
      </w:r>
    </w:p>
    <w:p w:rsidR="00B33CEB" w:rsidRDefault="00B33CEB" w:rsidP="002C0CBD">
      <w:pPr>
        <w:widowControl/>
        <w:shd w:val="clear" w:color="auto" w:fill="FFFFFF"/>
        <w:spacing w:line="600" w:lineRule="exact"/>
        <w:jc w:val="center"/>
        <w:rPr>
          <w:rFonts w:ascii="黑体" w:eastAsia="黑体" w:hAnsi="Calibri" w:cs="Calibri"/>
          <w:color w:val="000000"/>
          <w:kern w:val="0"/>
        </w:rPr>
      </w:pPr>
      <w:r>
        <w:rPr>
          <w:rFonts w:ascii="黑体" w:eastAsia="黑体" w:hAnsi="Calibri" w:cs="Calibri" w:hint="eastAsia"/>
          <w:color w:val="000000"/>
          <w:kern w:val="0"/>
        </w:rPr>
        <w:t>解决沿线居民“出行难”的建议》上作出批示</w:t>
      </w:r>
    </w:p>
    <w:p w:rsidR="00B33CEB" w:rsidRDefault="00B33CEB" w:rsidP="002C0CBD">
      <w:pPr>
        <w:widowControl/>
        <w:shd w:val="clear" w:color="auto" w:fill="FFFFFF"/>
        <w:spacing w:line="600" w:lineRule="exact"/>
        <w:ind w:firstLine="660"/>
        <w:rPr>
          <w:rFonts w:ascii="仿宋_GB2312" w:hAnsi="Calibri" w:cs="Calibri"/>
          <w:color w:val="000000"/>
          <w:kern w:val="0"/>
        </w:rPr>
      </w:pPr>
      <w:r>
        <w:rPr>
          <w:rFonts w:ascii="仿宋_GB2312" w:hAnsi="Calibri" w:cs="Calibri" w:hint="eastAsia"/>
          <w:color w:val="000000"/>
          <w:kern w:val="0"/>
        </w:rPr>
        <w:t>4月23日，余红胜市长在市政协委员何敏雄反映的《</w:t>
      </w:r>
      <w:r w:rsidRPr="00B33CEB">
        <w:rPr>
          <w:rFonts w:ascii="仿宋_GB2312" w:hAnsi="Calibri" w:cs="Calibri" w:hint="eastAsia"/>
          <w:color w:val="000000"/>
          <w:kern w:val="0"/>
        </w:rPr>
        <w:t>关于加强劲松路道路管理解决沿线居民“出行难”的建议</w:t>
      </w:r>
      <w:r>
        <w:rPr>
          <w:rFonts w:ascii="仿宋_GB2312" w:hAnsi="Calibri" w:cs="Calibri" w:hint="eastAsia"/>
          <w:color w:val="000000"/>
          <w:kern w:val="0"/>
        </w:rPr>
        <w:t>》上作出批示，要求梅列区政府认真研究，市政府办公室协调解市直有关部门给予支持，切实解决劲松路“出行难”问题。</w:t>
      </w:r>
    </w:p>
    <w:p w:rsidR="00504DB4" w:rsidRDefault="000E22DD" w:rsidP="002C0CBD">
      <w:pPr>
        <w:spacing w:line="600" w:lineRule="exact"/>
        <w:jc w:val="center"/>
        <w:rPr>
          <w:rFonts w:ascii="黑体" w:eastAsia="黑体"/>
          <w:bCs/>
          <w:color w:val="000000"/>
        </w:rPr>
      </w:pPr>
      <w:r w:rsidRPr="000E22DD">
        <w:rPr>
          <w:rFonts w:ascii="黑体" w:eastAsia="黑体" w:hint="eastAsia"/>
          <w:bCs/>
          <w:color w:val="000000"/>
        </w:rPr>
        <w:t>市政协主席朱昌贤到大田县调研</w:t>
      </w:r>
    </w:p>
    <w:p w:rsidR="000E22DD" w:rsidRDefault="000E22DD" w:rsidP="002C0CBD">
      <w:pPr>
        <w:spacing w:line="600" w:lineRule="exact"/>
        <w:ind w:firstLineChars="200" w:firstLine="640"/>
        <w:rPr>
          <w:rFonts w:ascii="仿宋_GB2312"/>
          <w:color w:val="000000"/>
        </w:rPr>
      </w:pPr>
      <w:r w:rsidRPr="000E22DD">
        <w:rPr>
          <w:rFonts w:ascii="仿宋_GB2312" w:hint="eastAsia"/>
          <w:color w:val="000000"/>
        </w:rPr>
        <w:t>4月18日，市政协主席朱昌贤到大田县调研，实地了解乡村振兴、生态建设、产业发展等情况，走访委员企业和县政协机关。</w:t>
      </w:r>
    </w:p>
    <w:p w:rsidR="000E22DD" w:rsidRDefault="000E22DD" w:rsidP="002C0CBD">
      <w:pPr>
        <w:spacing w:line="600" w:lineRule="exact"/>
        <w:ind w:firstLineChars="200" w:firstLine="640"/>
        <w:rPr>
          <w:rFonts w:ascii="仿宋_GB2312"/>
          <w:color w:val="000000"/>
        </w:rPr>
      </w:pPr>
      <w:r w:rsidRPr="000E22DD">
        <w:rPr>
          <w:rFonts w:ascii="仿宋_GB2312" w:hint="eastAsia"/>
          <w:color w:val="000000"/>
        </w:rPr>
        <w:t>朱昌贤先后深入桃源镇桃源村、武陵乡仕洋村和三明市竞源生物技术有限公司、福建三九军大生物科技有限公司等地调研。每到一处，</w:t>
      </w:r>
      <w:r>
        <w:rPr>
          <w:rFonts w:ascii="仿宋_GB2312" w:hint="eastAsia"/>
          <w:color w:val="000000"/>
        </w:rPr>
        <w:t>他</w:t>
      </w:r>
      <w:r w:rsidRPr="000E22DD">
        <w:rPr>
          <w:rFonts w:ascii="仿宋_GB2312" w:hint="eastAsia"/>
          <w:color w:val="000000"/>
        </w:rPr>
        <w:t>都与当地党委政府负责人和项目业主深入交流，详细了解有关情况。他强调，要充分发挥绿色生态优势，按照产业生态化、生态产业化要求，加快做大做强特色产业，引导群众有序参与，实现产业发展、生态保护、百姓受益相统一。</w:t>
      </w:r>
    </w:p>
    <w:p w:rsidR="00504DB4" w:rsidRPr="000E22DD" w:rsidRDefault="000E22DD" w:rsidP="002C0CBD">
      <w:pPr>
        <w:spacing w:line="600" w:lineRule="exact"/>
        <w:ind w:firstLineChars="200" w:firstLine="640"/>
        <w:rPr>
          <w:rFonts w:ascii="仿宋_GB2312"/>
          <w:color w:val="000000"/>
        </w:rPr>
      </w:pPr>
      <w:r w:rsidRPr="000E22DD">
        <w:rPr>
          <w:rFonts w:ascii="仿宋_GB2312" w:hint="eastAsia"/>
          <w:color w:val="000000"/>
        </w:rPr>
        <w:t>在县政协机关，朱昌贤与政协机关干部座谈。他要求，政协要紧</w:t>
      </w:r>
      <w:r w:rsidRPr="000E22DD">
        <w:rPr>
          <w:rFonts w:ascii="仿宋_GB2312" w:hint="eastAsia"/>
          <w:color w:val="000000"/>
        </w:rPr>
        <w:lastRenderedPageBreak/>
        <w:t>扣中心、服务大局，充分发挥职能作用，积极为改革发展谋良策、作贡献。</w:t>
      </w:r>
    </w:p>
    <w:p w:rsidR="000E22DD" w:rsidRDefault="000E22DD" w:rsidP="002C0CBD">
      <w:pPr>
        <w:spacing w:line="600" w:lineRule="exact"/>
        <w:ind w:firstLineChars="200" w:firstLine="640"/>
        <w:rPr>
          <w:rFonts w:ascii="仿宋_GB2312"/>
          <w:color w:val="000000"/>
          <w:shd w:val="clear" w:color="auto" w:fill="FFFFFF"/>
        </w:rPr>
      </w:pPr>
    </w:p>
    <w:p w:rsidR="000E22DD" w:rsidRPr="00AA7B60" w:rsidRDefault="000E22DD" w:rsidP="002C0CBD">
      <w:pPr>
        <w:spacing w:line="60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 w:rsidRPr="00AA7B60">
        <w:rPr>
          <w:rFonts w:ascii="仿宋_GB2312" w:hint="eastAsia"/>
        </w:rPr>
        <w:t>4月17日，</w:t>
      </w:r>
      <w:r>
        <w:rPr>
          <w:rFonts w:ascii="仿宋_GB2312" w:hint="eastAsia"/>
        </w:rPr>
        <w:t>李茂胜副主席带领市政协提案委有关人员，</w:t>
      </w:r>
      <w:r w:rsidRPr="00AA7B60">
        <w:rPr>
          <w:rFonts w:ascii="仿宋_GB2312" w:hint="eastAsia"/>
        </w:rPr>
        <w:t>赴清流县</w:t>
      </w:r>
      <w:r>
        <w:rPr>
          <w:rFonts w:ascii="仿宋_GB2312" w:hint="eastAsia"/>
        </w:rPr>
        <w:t>就</w:t>
      </w:r>
      <w:r w:rsidRPr="00AA7B60">
        <w:rPr>
          <w:rFonts w:ascii="仿宋_GB2312" w:hint="eastAsia"/>
        </w:rPr>
        <w:t>《关于加快培育壮大我市氟化工产业的建议》</w:t>
      </w:r>
      <w:r>
        <w:rPr>
          <w:rFonts w:ascii="仿宋_GB2312" w:hint="eastAsia"/>
        </w:rPr>
        <w:t>《关于推进医养结合、加快发展健康养老产业的建议》</w:t>
      </w:r>
      <w:r w:rsidRPr="00AA7B60">
        <w:rPr>
          <w:rFonts w:ascii="仿宋_GB2312" w:hint="eastAsia"/>
        </w:rPr>
        <w:t>等重点提案办理</w:t>
      </w:r>
      <w:r>
        <w:rPr>
          <w:rFonts w:ascii="仿宋_GB2312" w:hint="eastAsia"/>
        </w:rPr>
        <w:t>落实情况，开展</w:t>
      </w:r>
      <w:r w:rsidRPr="00AA7B60">
        <w:rPr>
          <w:rFonts w:ascii="仿宋_GB2312" w:hint="eastAsia"/>
        </w:rPr>
        <w:t>“回头看”调研</w:t>
      </w:r>
      <w:r>
        <w:rPr>
          <w:rFonts w:ascii="仿宋_GB2312" w:hint="eastAsia"/>
        </w:rPr>
        <w:t>。</w:t>
      </w:r>
    </w:p>
    <w:p w:rsidR="00177B73" w:rsidRPr="00177B73" w:rsidRDefault="00177B73" w:rsidP="002C0CBD">
      <w:pPr>
        <w:spacing w:line="60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 w:rsidRPr="00177B73">
        <w:rPr>
          <w:rFonts w:ascii="仿宋_GB2312" w:hint="eastAsia"/>
        </w:rPr>
        <w:t>4月18日，市政协召开“依托林博会平台</w:t>
      </w:r>
      <w:r w:rsidR="00FB3541">
        <w:rPr>
          <w:rFonts w:ascii="仿宋_GB2312" w:hint="eastAsia"/>
        </w:rPr>
        <w:t>，</w:t>
      </w:r>
      <w:r w:rsidRPr="00177B73">
        <w:rPr>
          <w:rFonts w:ascii="仿宋_GB2312" w:hint="eastAsia"/>
        </w:rPr>
        <w:t>进一步深化明台交流合作”对口协商活动启动会</w:t>
      </w:r>
      <w:r>
        <w:rPr>
          <w:rFonts w:ascii="仿宋_GB2312" w:hint="eastAsia"/>
        </w:rPr>
        <w:t>，听取</w:t>
      </w:r>
      <w:r w:rsidRPr="00177B73">
        <w:rPr>
          <w:rFonts w:ascii="仿宋_GB2312" w:hint="eastAsia"/>
        </w:rPr>
        <w:t>相关部门单位</w:t>
      </w:r>
      <w:r>
        <w:rPr>
          <w:rFonts w:ascii="仿宋_GB2312" w:hint="eastAsia"/>
        </w:rPr>
        <w:t>关于近几年明台交流合作</w:t>
      </w:r>
      <w:r w:rsidRPr="00177B73">
        <w:rPr>
          <w:rFonts w:ascii="仿宋_GB2312" w:hint="eastAsia"/>
        </w:rPr>
        <w:t>工作情况</w:t>
      </w:r>
      <w:r>
        <w:rPr>
          <w:rFonts w:ascii="仿宋_GB2312" w:hint="eastAsia"/>
        </w:rPr>
        <w:t>的</w:t>
      </w:r>
      <w:r w:rsidRPr="00177B73">
        <w:rPr>
          <w:rFonts w:ascii="仿宋_GB2312" w:hint="eastAsia"/>
        </w:rPr>
        <w:t>通报。蔡光信副主席出席会议。</w:t>
      </w:r>
    </w:p>
    <w:p w:rsidR="00DF25F4" w:rsidRDefault="000E22DD" w:rsidP="002C0CBD">
      <w:pPr>
        <w:spacing w:line="60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>
        <w:rPr>
          <w:rFonts w:ascii="仿宋_GB2312" w:hint="eastAsia"/>
        </w:rPr>
        <w:t>4月18日至19日，河北省唐山市政协李长春副主席带队到我市考察养老工作，实地察看三明市国德老年康养中心、</w:t>
      </w:r>
      <w:r w:rsidRPr="002667DD">
        <w:rPr>
          <w:rFonts w:ascii="仿宋_GB2312" w:hint="eastAsia"/>
        </w:rPr>
        <w:t>沙县高桥镇养老</w:t>
      </w:r>
      <w:r>
        <w:rPr>
          <w:rFonts w:ascii="仿宋_GB2312" w:hint="eastAsia"/>
        </w:rPr>
        <w:t>院等，并召开座谈会，听取有关情况介绍。包萍副主席陪同考察。</w:t>
      </w:r>
    </w:p>
    <w:p w:rsidR="008C3ADC" w:rsidRDefault="008C3ADC" w:rsidP="002C0CBD">
      <w:pPr>
        <w:spacing w:line="60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 w:rsidRPr="008C3ADC">
        <w:rPr>
          <w:rFonts w:ascii="仿宋_GB2312" w:hint="eastAsia"/>
        </w:rPr>
        <w:t>4月21日，陈欣副主席</w:t>
      </w:r>
      <w:r>
        <w:rPr>
          <w:rFonts w:ascii="仿宋_GB2312" w:hint="eastAsia"/>
        </w:rPr>
        <w:t>带领</w:t>
      </w:r>
      <w:r w:rsidRPr="008C3ADC">
        <w:rPr>
          <w:rFonts w:ascii="仿宋_GB2312" w:hint="eastAsia"/>
        </w:rPr>
        <w:t>由</w:t>
      </w:r>
      <w:r w:rsidR="00237D4F">
        <w:rPr>
          <w:rFonts w:ascii="仿宋_GB2312" w:hint="eastAsia"/>
        </w:rPr>
        <w:t>部分</w:t>
      </w:r>
      <w:r w:rsidRPr="008C3ADC">
        <w:rPr>
          <w:rFonts w:ascii="仿宋_GB2312" w:hint="eastAsia"/>
        </w:rPr>
        <w:t>市政协委员和农工党市委会成员组成的专家服务队，</w:t>
      </w:r>
      <w:r>
        <w:rPr>
          <w:rFonts w:ascii="仿宋_GB2312" w:hint="eastAsia"/>
        </w:rPr>
        <w:t>到明溪县</w:t>
      </w:r>
      <w:r w:rsidRPr="008C3ADC">
        <w:rPr>
          <w:rFonts w:ascii="仿宋_GB2312" w:hint="eastAsia"/>
        </w:rPr>
        <w:t>沙溪乡开展“三下乡”惠民便民活动。期间</w:t>
      </w:r>
      <w:r>
        <w:rPr>
          <w:rFonts w:ascii="仿宋_GB2312" w:hint="eastAsia"/>
        </w:rPr>
        <w:t>，还</w:t>
      </w:r>
      <w:r w:rsidRPr="008C3ADC">
        <w:rPr>
          <w:rFonts w:ascii="仿宋_GB2312" w:hint="eastAsia"/>
        </w:rPr>
        <w:t>会同省级紧急医学救援三明队医疗人员开展救护巡诊、培训、送医、义诊体检等服务。</w:t>
      </w:r>
    </w:p>
    <w:p w:rsidR="002C0CBD" w:rsidRPr="008C3ADC" w:rsidRDefault="002C0CBD" w:rsidP="002C0CBD">
      <w:pPr>
        <w:spacing w:line="600" w:lineRule="exact"/>
        <w:ind w:firstLineChars="200" w:firstLine="640"/>
        <w:rPr>
          <w:rFonts w:ascii="仿宋_GB2312"/>
        </w:rPr>
      </w:pPr>
      <w:r w:rsidRPr="00A278F6">
        <w:rPr>
          <w:rFonts w:ascii="仿宋_GB2312" w:hint="eastAsia"/>
        </w:rPr>
        <w:t>△</w:t>
      </w:r>
      <w:r>
        <w:rPr>
          <w:rFonts w:ascii="仿宋_GB2312" w:hint="eastAsia"/>
        </w:rPr>
        <w:t>4月24日，市政府常务会议专题听取政协提案办理情况汇报，并就做好提案办理工作提出要求。</w:t>
      </w:r>
    </w:p>
    <w:p w:rsidR="002364AC" w:rsidRDefault="002364AC" w:rsidP="00237D4F">
      <w:pPr>
        <w:spacing w:line="500" w:lineRule="exact"/>
        <w:ind w:firstLineChars="200" w:firstLine="640"/>
        <w:rPr>
          <w:rFonts w:ascii="仿宋_GB2312" w:hAnsi="仿宋" w:hint="eastAsia"/>
          <w:color w:val="000000"/>
        </w:rPr>
      </w:pPr>
    </w:p>
    <w:p w:rsidR="00FB3541" w:rsidRDefault="00FB3541" w:rsidP="00237D4F">
      <w:pPr>
        <w:spacing w:line="500" w:lineRule="exact"/>
        <w:ind w:firstLineChars="200" w:firstLine="640"/>
        <w:rPr>
          <w:rFonts w:ascii="仿宋_GB2312" w:hAnsi="仿宋"/>
          <w:color w:val="000000"/>
        </w:rPr>
      </w:pPr>
      <w:bookmarkStart w:id="0" w:name="_GoBack"/>
      <w:bookmarkEnd w:id="0"/>
    </w:p>
    <w:p w:rsidR="00032D08" w:rsidRPr="00E41E03" w:rsidRDefault="00032D08" w:rsidP="00237D4F">
      <w:pPr>
        <w:shd w:val="clear" w:color="auto" w:fill="FFFFFF"/>
        <w:spacing w:line="500" w:lineRule="exact"/>
        <w:ind w:firstLineChars="2000" w:firstLine="6400"/>
        <w:rPr>
          <w:rFonts w:ascii="仿宋_GB2312"/>
        </w:rPr>
      </w:pPr>
      <w:r w:rsidRPr="00E41E03">
        <w:rPr>
          <w:rFonts w:ascii="仿宋_GB2312" w:hint="eastAsia"/>
        </w:rPr>
        <w:t>三明市政协办公室</w:t>
      </w:r>
    </w:p>
    <w:p w:rsidR="00032D08" w:rsidRPr="00E41E03" w:rsidRDefault="00032D08" w:rsidP="00237D4F">
      <w:pPr>
        <w:shd w:val="clear" w:color="auto" w:fill="FFFFFF"/>
        <w:spacing w:line="500" w:lineRule="exact"/>
        <w:ind w:firstLineChars="200" w:firstLine="640"/>
        <w:rPr>
          <w:rFonts w:ascii="仿宋_GB2312"/>
        </w:rPr>
      </w:pPr>
      <w:r w:rsidRPr="00E41E03">
        <w:rPr>
          <w:rFonts w:ascii="仿宋_GB2312"/>
        </w:rPr>
        <w:t xml:space="preserve">        </w:t>
      </w:r>
      <w:r>
        <w:rPr>
          <w:rFonts w:ascii="仿宋_GB2312"/>
        </w:rPr>
        <w:t xml:space="preserve">                                </w:t>
      </w:r>
      <w:r w:rsidRPr="00E41E03">
        <w:rPr>
          <w:rFonts w:ascii="仿宋_GB2312"/>
        </w:rPr>
        <w:t>201</w:t>
      </w:r>
      <w:r>
        <w:rPr>
          <w:rFonts w:ascii="仿宋_GB2312"/>
        </w:rPr>
        <w:t>9</w:t>
      </w:r>
      <w:r w:rsidRPr="00E41E03">
        <w:rPr>
          <w:rFonts w:ascii="仿宋_GB2312"/>
        </w:rPr>
        <w:t>.</w:t>
      </w:r>
      <w:r w:rsidR="00504DB4">
        <w:rPr>
          <w:rFonts w:ascii="仿宋_GB2312" w:hint="eastAsia"/>
        </w:rPr>
        <w:t>4</w:t>
      </w:r>
      <w:r w:rsidRPr="00E41E03">
        <w:rPr>
          <w:rFonts w:ascii="仿宋_GB2312"/>
        </w:rPr>
        <w:t>.</w:t>
      </w:r>
      <w:r w:rsidR="00237D4F">
        <w:rPr>
          <w:rFonts w:ascii="仿宋_GB2312" w:hint="eastAsia"/>
        </w:rPr>
        <w:t>2</w:t>
      </w:r>
      <w:r w:rsidR="00C86E05">
        <w:rPr>
          <w:rFonts w:ascii="仿宋_GB2312" w:hint="eastAsia"/>
        </w:rPr>
        <w:t>6</w:t>
      </w:r>
    </w:p>
    <w:sectPr w:rsidR="00032D08" w:rsidRPr="00E41E03" w:rsidSect="0093410F">
      <w:headerReference w:type="default" r:id="rId8"/>
      <w:footerReference w:type="default" r:id="rId9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A1" w:rsidRDefault="008F5DA1" w:rsidP="005A5DC0">
      <w:r>
        <w:separator/>
      </w:r>
    </w:p>
  </w:endnote>
  <w:endnote w:type="continuationSeparator" w:id="0">
    <w:p w:rsidR="008F5DA1" w:rsidRDefault="008F5DA1" w:rsidP="005A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541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A1" w:rsidRDefault="008F5DA1" w:rsidP="005A5DC0">
      <w:r>
        <w:separator/>
      </w:r>
    </w:p>
  </w:footnote>
  <w:footnote w:type="continuationSeparator" w:id="0">
    <w:p w:rsidR="008F5DA1" w:rsidRDefault="008F5DA1" w:rsidP="005A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C0"/>
    <w:rsid w:val="00006889"/>
    <w:rsid w:val="00030EC8"/>
    <w:rsid w:val="00032D08"/>
    <w:rsid w:val="00044BFE"/>
    <w:rsid w:val="0005076B"/>
    <w:rsid w:val="00071CDD"/>
    <w:rsid w:val="00081E19"/>
    <w:rsid w:val="000E22DD"/>
    <w:rsid w:val="000E590D"/>
    <w:rsid w:val="00102361"/>
    <w:rsid w:val="001048DF"/>
    <w:rsid w:val="00116FB7"/>
    <w:rsid w:val="00136C60"/>
    <w:rsid w:val="00173EDC"/>
    <w:rsid w:val="00177B73"/>
    <w:rsid w:val="001A30CF"/>
    <w:rsid w:val="001F5F43"/>
    <w:rsid w:val="0020136D"/>
    <w:rsid w:val="002364AC"/>
    <w:rsid w:val="00237D4F"/>
    <w:rsid w:val="00252F86"/>
    <w:rsid w:val="002645A4"/>
    <w:rsid w:val="002871C8"/>
    <w:rsid w:val="00294879"/>
    <w:rsid w:val="002B6893"/>
    <w:rsid w:val="002B712F"/>
    <w:rsid w:val="002C0CBD"/>
    <w:rsid w:val="002C3844"/>
    <w:rsid w:val="002D3C30"/>
    <w:rsid w:val="002D42C0"/>
    <w:rsid w:val="002F582C"/>
    <w:rsid w:val="003255E5"/>
    <w:rsid w:val="003378D7"/>
    <w:rsid w:val="0034108E"/>
    <w:rsid w:val="00386BF9"/>
    <w:rsid w:val="00392F81"/>
    <w:rsid w:val="0039795A"/>
    <w:rsid w:val="003A35D9"/>
    <w:rsid w:val="003B423E"/>
    <w:rsid w:val="003C7BA0"/>
    <w:rsid w:val="003F0239"/>
    <w:rsid w:val="003F4285"/>
    <w:rsid w:val="003F5C86"/>
    <w:rsid w:val="004138C3"/>
    <w:rsid w:val="00421FB6"/>
    <w:rsid w:val="004405EB"/>
    <w:rsid w:val="00440C0A"/>
    <w:rsid w:val="004666F6"/>
    <w:rsid w:val="004807C2"/>
    <w:rsid w:val="004A1A54"/>
    <w:rsid w:val="004B3DF6"/>
    <w:rsid w:val="005032FB"/>
    <w:rsid w:val="00504DB4"/>
    <w:rsid w:val="00544057"/>
    <w:rsid w:val="005A1E35"/>
    <w:rsid w:val="005A5DC0"/>
    <w:rsid w:val="005A6F39"/>
    <w:rsid w:val="00600C8C"/>
    <w:rsid w:val="00603538"/>
    <w:rsid w:val="00613889"/>
    <w:rsid w:val="006158D6"/>
    <w:rsid w:val="00633ECF"/>
    <w:rsid w:val="00652C28"/>
    <w:rsid w:val="006558AA"/>
    <w:rsid w:val="0065735C"/>
    <w:rsid w:val="006966CD"/>
    <w:rsid w:val="006B3B3E"/>
    <w:rsid w:val="006D75E5"/>
    <w:rsid w:val="0072740F"/>
    <w:rsid w:val="00735A18"/>
    <w:rsid w:val="00736BA0"/>
    <w:rsid w:val="00764EB8"/>
    <w:rsid w:val="00772458"/>
    <w:rsid w:val="00783B96"/>
    <w:rsid w:val="007B7B2E"/>
    <w:rsid w:val="007D61A8"/>
    <w:rsid w:val="00820A59"/>
    <w:rsid w:val="00833D15"/>
    <w:rsid w:val="008A0419"/>
    <w:rsid w:val="008B6D0D"/>
    <w:rsid w:val="008C0949"/>
    <w:rsid w:val="008C3ADC"/>
    <w:rsid w:val="008D081C"/>
    <w:rsid w:val="008F5DA1"/>
    <w:rsid w:val="008F743F"/>
    <w:rsid w:val="0093410F"/>
    <w:rsid w:val="00944497"/>
    <w:rsid w:val="009C570B"/>
    <w:rsid w:val="00A04F72"/>
    <w:rsid w:val="00A163B7"/>
    <w:rsid w:val="00A27025"/>
    <w:rsid w:val="00A4230F"/>
    <w:rsid w:val="00A52D96"/>
    <w:rsid w:val="00A60F1D"/>
    <w:rsid w:val="00A62A9A"/>
    <w:rsid w:val="00A92C77"/>
    <w:rsid w:val="00AA1ED9"/>
    <w:rsid w:val="00AD2CF2"/>
    <w:rsid w:val="00AD77F1"/>
    <w:rsid w:val="00AE6BBE"/>
    <w:rsid w:val="00B01C32"/>
    <w:rsid w:val="00B03402"/>
    <w:rsid w:val="00B33CEB"/>
    <w:rsid w:val="00B56F00"/>
    <w:rsid w:val="00B706CA"/>
    <w:rsid w:val="00B92675"/>
    <w:rsid w:val="00BA06F3"/>
    <w:rsid w:val="00BA36AB"/>
    <w:rsid w:val="00BB0596"/>
    <w:rsid w:val="00BC1A24"/>
    <w:rsid w:val="00BF14B8"/>
    <w:rsid w:val="00BF67CD"/>
    <w:rsid w:val="00C10231"/>
    <w:rsid w:val="00C25CFD"/>
    <w:rsid w:val="00C86E05"/>
    <w:rsid w:val="00C9433A"/>
    <w:rsid w:val="00C97844"/>
    <w:rsid w:val="00CB05FA"/>
    <w:rsid w:val="00CB1012"/>
    <w:rsid w:val="00CC1770"/>
    <w:rsid w:val="00CF0D68"/>
    <w:rsid w:val="00D004B3"/>
    <w:rsid w:val="00D32B3C"/>
    <w:rsid w:val="00D53196"/>
    <w:rsid w:val="00D572D0"/>
    <w:rsid w:val="00D6456D"/>
    <w:rsid w:val="00D706F2"/>
    <w:rsid w:val="00D863F7"/>
    <w:rsid w:val="00D909C6"/>
    <w:rsid w:val="00DA3DC2"/>
    <w:rsid w:val="00DC3D35"/>
    <w:rsid w:val="00DF10BD"/>
    <w:rsid w:val="00DF25F4"/>
    <w:rsid w:val="00E00C39"/>
    <w:rsid w:val="00E3482A"/>
    <w:rsid w:val="00E41E03"/>
    <w:rsid w:val="00E42FC2"/>
    <w:rsid w:val="00E53C35"/>
    <w:rsid w:val="00E85A59"/>
    <w:rsid w:val="00EB3BA7"/>
    <w:rsid w:val="00EB4168"/>
    <w:rsid w:val="00EB6813"/>
    <w:rsid w:val="00EB7A8A"/>
    <w:rsid w:val="00EC5840"/>
    <w:rsid w:val="00EC733B"/>
    <w:rsid w:val="00F029C6"/>
    <w:rsid w:val="00F14899"/>
    <w:rsid w:val="00F149C1"/>
    <w:rsid w:val="00F51DD2"/>
    <w:rsid w:val="00F628C5"/>
    <w:rsid w:val="00F72030"/>
    <w:rsid w:val="00F755A7"/>
    <w:rsid w:val="00F849F1"/>
    <w:rsid w:val="00FA0D98"/>
    <w:rsid w:val="00FA0FCF"/>
    <w:rsid w:val="00FB3541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xbany</cp:lastModifiedBy>
  <cp:revision>55</cp:revision>
  <cp:lastPrinted>2019-04-24T02:37:00Z</cp:lastPrinted>
  <dcterms:created xsi:type="dcterms:W3CDTF">2018-12-30T12:22:00Z</dcterms:created>
  <dcterms:modified xsi:type="dcterms:W3CDTF">2019-04-26T08:07:00Z</dcterms:modified>
</cp:coreProperties>
</file>