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08" w:rsidRPr="00DF6905" w:rsidRDefault="00032D08">
      <w:pPr>
        <w:spacing w:line="240" w:lineRule="atLeast"/>
        <w:jc w:val="center"/>
        <w:rPr>
          <w:rFonts w:ascii="方正小标宋_GBK" w:eastAsia="方正小标宋_GBK"/>
          <w:color w:val="000000"/>
          <w:spacing w:val="200"/>
          <w:sz w:val="88"/>
          <w:szCs w:val="88"/>
        </w:rPr>
      </w:pPr>
      <w:r w:rsidRPr="00DF6905">
        <w:rPr>
          <w:rFonts w:ascii="方正小标宋_GBK" w:eastAsia="方正小标宋_GBK" w:cs="方正小标宋_GBK" w:hint="eastAsia"/>
          <w:color w:val="000000"/>
          <w:spacing w:val="200"/>
          <w:sz w:val="88"/>
          <w:szCs w:val="88"/>
        </w:rPr>
        <w:t>三明政协信息</w:t>
      </w:r>
    </w:p>
    <w:p w:rsidR="00032D08" w:rsidRPr="00DF6905" w:rsidRDefault="00032D08">
      <w:pPr>
        <w:spacing w:line="10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spacing w:line="20" w:lineRule="exact"/>
        <w:jc w:val="center"/>
        <w:rPr>
          <w:rFonts w:ascii="仿宋_GB2312"/>
          <w:color w:val="000000"/>
        </w:rPr>
      </w:pPr>
    </w:p>
    <w:p w:rsidR="00032D08" w:rsidRPr="00DF6905" w:rsidRDefault="00032D08">
      <w:pPr>
        <w:jc w:val="center"/>
        <w:rPr>
          <w:rFonts w:ascii="仿宋_GB2312"/>
          <w:color w:val="000000"/>
        </w:rPr>
      </w:pPr>
      <w:r w:rsidRPr="00DF6905">
        <w:rPr>
          <w:rFonts w:ascii="仿宋_GB2312" w:cs="仿宋_GB2312" w:hint="eastAsia"/>
          <w:color w:val="000000"/>
        </w:rPr>
        <w:t>第</w:t>
      </w:r>
      <w:r w:rsidR="0083100E">
        <w:rPr>
          <w:rFonts w:ascii="仿宋_GB2312" w:cs="仿宋_GB2312" w:hint="eastAsia"/>
          <w:color w:val="000000"/>
        </w:rPr>
        <w:t>十</w:t>
      </w:r>
      <w:r w:rsidR="00FD4C82">
        <w:rPr>
          <w:rFonts w:ascii="仿宋_GB2312" w:cs="仿宋_GB2312" w:hint="eastAsia"/>
          <w:color w:val="000000"/>
        </w:rPr>
        <w:t>二</w:t>
      </w:r>
      <w:r w:rsidRPr="00DF6905">
        <w:rPr>
          <w:rFonts w:ascii="仿宋_GB2312" w:cs="仿宋_GB2312" w:hint="eastAsia"/>
          <w:color w:val="000000"/>
        </w:rPr>
        <w:t>期</w:t>
      </w:r>
    </w:p>
    <w:p w:rsidR="00032D08" w:rsidRPr="00DF6905" w:rsidRDefault="00032D08">
      <w:pPr>
        <w:rPr>
          <w:rFonts w:ascii="楷体_GB2312" w:eastAsia="楷体_GB2312"/>
          <w:color w:val="000000"/>
          <w:sz w:val="30"/>
          <w:szCs w:val="30"/>
        </w:rPr>
      </w:pPr>
      <w:r w:rsidRPr="00DF6905">
        <w:rPr>
          <w:rFonts w:ascii="楷体_GB2312" w:eastAsia="楷体_GB2312" w:cs="楷体_GB2312" w:hint="eastAsia"/>
          <w:color w:val="000000"/>
          <w:sz w:val="30"/>
          <w:szCs w:val="30"/>
        </w:rPr>
        <w:t>政协三明市委员会办公室</w:t>
      </w:r>
      <w:r w:rsidRPr="00DF6905">
        <w:rPr>
          <w:rFonts w:ascii="楷体_GB2312" w:eastAsia="楷体_GB2312" w:cs="楷体_GB2312"/>
          <w:color w:val="000000"/>
          <w:sz w:val="30"/>
          <w:szCs w:val="30"/>
        </w:rPr>
        <w:t xml:space="preserve">        2019</w:t>
      </w:r>
      <w:r w:rsidRPr="00DF6905">
        <w:rPr>
          <w:rFonts w:ascii="楷体_GB2312" w:eastAsia="楷体_GB2312" w:cs="楷体_GB2312" w:hint="eastAsia"/>
          <w:color w:val="000000"/>
          <w:sz w:val="30"/>
          <w:szCs w:val="30"/>
        </w:rPr>
        <w:t>年</w:t>
      </w:r>
      <w:r w:rsidR="006A017D">
        <w:rPr>
          <w:rFonts w:ascii="楷体_GB2312" w:eastAsia="楷体_GB2312" w:cs="楷体_GB2312" w:hint="eastAsia"/>
          <w:color w:val="000000"/>
          <w:sz w:val="30"/>
          <w:szCs w:val="30"/>
        </w:rPr>
        <w:t>8</w:t>
      </w:r>
      <w:r w:rsidRPr="00DF6905">
        <w:rPr>
          <w:rFonts w:ascii="楷体_GB2312" w:eastAsia="楷体_GB2312" w:cs="楷体_GB2312" w:hint="eastAsia"/>
          <w:color w:val="000000"/>
          <w:sz w:val="30"/>
          <w:szCs w:val="30"/>
        </w:rPr>
        <w:t>月</w:t>
      </w:r>
      <w:r w:rsidR="007730B6">
        <w:rPr>
          <w:rFonts w:ascii="楷体_GB2312" w:eastAsia="楷体_GB2312" w:cs="楷体_GB2312" w:hint="eastAsia"/>
          <w:color w:val="000000"/>
          <w:sz w:val="30"/>
          <w:szCs w:val="30"/>
        </w:rPr>
        <w:t>2</w:t>
      </w:r>
      <w:r w:rsidRPr="00DF6905">
        <w:rPr>
          <w:rFonts w:ascii="楷体_GB2312" w:eastAsia="楷体_GB2312" w:cs="楷体_GB2312" w:hint="eastAsia"/>
          <w:color w:val="000000"/>
          <w:sz w:val="30"/>
          <w:szCs w:val="30"/>
        </w:rPr>
        <w:t>日</w:t>
      </w:r>
    </w:p>
    <w:p w:rsidR="00C97844" w:rsidRPr="00DF6905" w:rsidRDefault="00C97844" w:rsidP="00C97844">
      <w:pPr>
        <w:spacing w:line="560" w:lineRule="exact"/>
        <w:rPr>
          <w:rFonts w:ascii="仿宋_GB2312"/>
          <w:color w:val="000000"/>
        </w:rPr>
      </w:pPr>
    </w:p>
    <w:p w:rsidR="00381D5B" w:rsidRDefault="00C206A2" w:rsidP="00381D5B">
      <w:pPr>
        <w:spacing w:line="560" w:lineRule="exact"/>
        <w:jc w:val="center"/>
        <w:rPr>
          <w:rFonts w:ascii="黑体" w:eastAsia="黑体" w:hAnsi="仿宋_GB2312" w:cs="仿宋_GB2312"/>
        </w:rPr>
      </w:pPr>
      <w:r w:rsidRPr="00C206A2">
        <w:rPr>
          <w:rFonts w:ascii="黑体" w:eastAsia="黑体" w:hAnsi="仿宋_GB2312" w:cs="仿宋_GB2312" w:hint="eastAsia"/>
        </w:rPr>
        <w:t>市委林兴禄书记在市人大常委会</w:t>
      </w:r>
      <w:r w:rsidR="00381D5B">
        <w:rPr>
          <w:rFonts w:ascii="黑体" w:eastAsia="黑体" w:hAnsi="仿宋_GB2312" w:cs="仿宋_GB2312" w:hint="eastAsia"/>
        </w:rPr>
        <w:t>、</w:t>
      </w:r>
      <w:r w:rsidRPr="00C206A2">
        <w:rPr>
          <w:rFonts w:ascii="黑体" w:eastAsia="黑体" w:hAnsi="仿宋_GB2312" w:cs="仿宋_GB2312" w:hint="eastAsia"/>
        </w:rPr>
        <w:t>市政协</w:t>
      </w:r>
    </w:p>
    <w:p w:rsidR="00C206A2" w:rsidRPr="00C206A2" w:rsidRDefault="00C206A2" w:rsidP="00381D5B">
      <w:pPr>
        <w:spacing w:line="560" w:lineRule="exact"/>
        <w:jc w:val="center"/>
        <w:rPr>
          <w:rFonts w:ascii="黑体" w:eastAsia="黑体" w:hAnsi="仿宋_GB2312" w:cs="仿宋_GB2312"/>
        </w:rPr>
      </w:pPr>
      <w:r w:rsidRPr="00C206A2">
        <w:rPr>
          <w:rFonts w:ascii="黑体" w:eastAsia="黑体" w:hAnsi="仿宋_GB2312" w:cs="仿宋_GB2312" w:hint="eastAsia"/>
        </w:rPr>
        <w:t>《关于市区东侧后山地质灾害隐患调研报告》上作出批示</w:t>
      </w:r>
    </w:p>
    <w:p w:rsidR="00942C73" w:rsidRDefault="00C206A2" w:rsidP="00381D5B">
      <w:pPr>
        <w:spacing w:line="560" w:lineRule="exact"/>
        <w:ind w:firstLineChars="200" w:firstLine="640"/>
        <w:rPr>
          <w:rFonts w:ascii="仿宋_GB2312" w:hAnsi="仿宋_GB2312" w:cs="仿宋_GB2312"/>
        </w:rPr>
      </w:pPr>
      <w:r w:rsidRPr="00C206A2">
        <w:rPr>
          <w:rFonts w:ascii="仿宋_GB2312" w:hAnsi="仿宋_GB2312" w:cs="仿宋_GB2312" w:hint="eastAsia"/>
        </w:rPr>
        <w:t>7月29日，市委林兴禄书记在</w:t>
      </w:r>
      <w:bookmarkStart w:id="0" w:name="_GoBack"/>
      <w:bookmarkEnd w:id="0"/>
      <w:r w:rsidRPr="00C206A2">
        <w:rPr>
          <w:rFonts w:ascii="仿宋_GB2312" w:hAnsi="仿宋_GB2312" w:cs="仿宋_GB2312" w:hint="eastAsia"/>
        </w:rPr>
        <w:t>市人大常委会、市政协《关于市区东侧后山地质灾害隐患调研报告》上</w:t>
      </w:r>
      <w:r>
        <w:rPr>
          <w:rFonts w:ascii="仿宋_GB2312" w:hAnsi="仿宋_GB2312" w:cs="仿宋_GB2312" w:hint="eastAsia"/>
        </w:rPr>
        <w:t>作出</w:t>
      </w:r>
      <w:r w:rsidRPr="00C206A2">
        <w:rPr>
          <w:rFonts w:ascii="仿宋_GB2312" w:hAnsi="仿宋_GB2312" w:cs="仿宋_GB2312" w:hint="eastAsia"/>
        </w:rPr>
        <w:t>批示</w:t>
      </w:r>
      <w:r>
        <w:rPr>
          <w:rFonts w:ascii="仿宋_GB2312" w:hAnsi="仿宋_GB2312" w:cs="仿宋_GB2312" w:hint="eastAsia"/>
        </w:rPr>
        <w:t>：</w:t>
      </w:r>
      <w:r w:rsidRPr="00C206A2">
        <w:rPr>
          <w:rFonts w:ascii="仿宋_GB2312" w:hAnsi="仿宋_GB2312" w:cs="仿宋_GB2312" w:hint="eastAsia"/>
        </w:rPr>
        <w:t>市人大常委会、市政协联合调研报告很有份量，对市区东侧后山地灾问题摸实情、找原因、求对策，满满的责任情怀和科学精神，所提建议应上升为市委市政府决策措施，形成制度规范，并在即将召开的城镇工作会上予以部署。</w:t>
      </w:r>
    </w:p>
    <w:p w:rsidR="00C206A2" w:rsidRDefault="003E7A2B" w:rsidP="00381D5B">
      <w:pPr>
        <w:spacing w:line="480" w:lineRule="exact"/>
        <w:jc w:val="center"/>
        <w:rPr>
          <w:rFonts w:ascii="黑体" w:eastAsia="黑体" w:hAnsi="仿宋_GB2312" w:cs="仿宋_GB2312"/>
        </w:rPr>
      </w:pPr>
      <w:r w:rsidRPr="003E7A2B">
        <w:rPr>
          <w:rFonts w:ascii="黑体" w:eastAsia="黑体" w:hAnsi="仿宋_GB2312" w:cs="仿宋_GB2312" w:hint="eastAsia"/>
        </w:rPr>
        <w:t>市政协举办2019年委员读书班</w:t>
      </w:r>
    </w:p>
    <w:p w:rsidR="00381D5B" w:rsidRPr="003E7A2B" w:rsidRDefault="00381D5B" w:rsidP="00381D5B">
      <w:pPr>
        <w:spacing w:line="100" w:lineRule="exact"/>
        <w:jc w:val="center"/>
        <w:rPr>
          <w:rFonts w:ascii="黑体" w:eastAsia="黑体" w:hAnsi="仿宋_GB2312" w:cs="仿宋_GB2312"/>
        </w:rPr>
      </w:pPr>
    </w:p>
    <w:p w:rsidR="003E7A2B" w:rsidRDefault="003E7A2B" w:rsidP="003E7A2B">
      <w:pPr>
        <w:spacing w:line="560" w:lineRule="exact"/>
        <w:ind w:firstLineChars="200" w:firstLine="640"/>
        <w:rPr>
          <w:rFonts w:ascii="仿宋_GB2312" w:hAnsi="仿宋_GB2312" w:cs="仿宋_GB2312"/>
        </w:rPr>
      </w:pPr>
      <w:r w:rsidRPr="003E7A2B">
        <w:rPr>
          <w:rFonts w:ascii="仿宋_GB2312" w:hAnsi="仿宋_GB2312" w:cs="仿宋_GB2312" w:hint="eastAsia"/>
        </w:rPr>
        <w:t>7月29日至31日，市政协举办2019年委员读书班</w:t>
      </w:r>
      <w:r>
        <w:rPr>
          <w:rFonts w:ascii="仿宋_GB2312" w:hAnsi="仿宋_GB2312" w:cs="仿宋_GB2312" w:hint="eastAsia"/>
        </w:rPr>
        <w:t>，邀请中国工程院院士、北京林业大学原校长尹伟伦教授等专家作</w:t>
      </w:r>
      <w:r w:rsidRPr="003E7A2B">
        <w:rPr>
          <w:rFonts w:ascii="仿宋_GB2312" w:hAnsi="仿宋_GB2312" w:cs="仿宋_GB2312" w:hint="eastAsia"/>
        </w:rPr>
        <w:t>专题讲座。市政协主席朱昌贤，副主席李茂胜、许清华、曾明生、朱一勤、伍成康、蔡光信、陈欣、蒋先东、包萍，秘书长董明参加学习。</w:t>
      </w:r>
    </w:p>
    <w:p w:rsidR="003E7A2B" w:rsidRDefault="003E7A2B" w:rsidP="003E7A2B">
      <w:pPr>
        <w:spacing w:line="560" w:lineRule="exact"/>
        <w:ind w:firstLineChars="200" w:firstLine="640"/>
        <w:rPr>
          <w:rFonts w:ascii="仿宋_GB2312" w:hAnsi="仿宋_GB2312" w:cs="仿宋_GB2312"/>
        </w:rPr>
      </w:pPr>
      <w:r w:rsidRPr="003E7A2B">
        <w:rPr>
          <w:rFonts w:ascii="仿宋_GB2312" w:hAnsi="仿宋_GB2312" w:cs="仿宋_GB2312" w:hint="eastAsia"/>
        </w:rPr>
        <w:t>朱昌贤作开班动员讲话，他指出，举办本次读书班，主要目的是帮助委员知情明政、拓宽视野，进一步提升履职能力和水平，更好地发挥委员作用，推动我市政协工作高质量发展。他要求，要在重学习、讲政治上提升新境界，深入学习贯彻习近平新时代中国特色社会主义思想和中共十九大精神，学深悟透习近平总书记关于加强和改进人民政协工作的重要思想，树牢“四个意识”，坚定“四个自信”，坚决做</w:t>
      </w:r>
      <w:r w:rsidRPr="003E7A2B">
        <w:rPr>
          <w:rFonts w:ascii="仿宋_GB2312" w:hAnsi="仿宋_GB2312" w:cs="仿宋_GB2312" w:hint="eastAsia"/>
        </w:rPr>
        <w:lastRenderedPageBreak/>
        <w:t>到“两个维护”。</w:t>
      </w:r>
    </w:p>
    <w:p w:rsidR="003E7A2B" w:rsidRDefault="003E7A2B" w:rsidP="003E7A2B">
      <w:pPr>
        <w:spacing w:line="560" w:lineRule="exact"/>
        <w:ind w:firstLineChars="200" w:firstLine="640"/>
        <w:rPr>
          <w:rFonts w:ascii="仿宋_GB2312" w:hAnsi="仿宋_GB2312" w:cs="仿宋_GB2312"/>
        </w:rPr>
      </w:pPr>
      <w:r w:rsidRPr="003E7A2B">
        <w:rPr>
          <w:rFonts w:ascii="仿宋_GB2312" w:hAnsi="仿宋_GB2312" w:cs="仿宋_GB2312" w:hint="eastAsia"/>
        </w:rPr>
        <w:t>朱昌贤强调，要在会协商、善议政上担当新使命，围绕党委重视、群众关心、政协能办的事，深入调研，务实协商，高效议政，积极助推三明高质量发展。要在促和谐、聚共识上体现新作为，坚持大团结、大联合，突出履职为民，关注民生、重视民意、广聚民心，不断巩固我市民主团结、安定和谐的良好局面。要在转作风、守纪律上树立新形象，珍惜委员荣誉，发挥示范作用，增强规矩意识，自觉维护政协委员的良好形象。</w:t>
      </w:r>
    </w:p>
    <w:p w:rsidR="006A017D" w:rsidRPr="00381D5B" w:rsidRDefault="001D1240" w:rsidP="006A017D">
      <w:pPr>
        <w:spacing w:line="560" w:lineRule="exact"/>
        <w:jc w:val="center"/>
        <w:rPr>
          <w:rFonts w:ascii="黑体" w:eastAsia="黑体" w:hAnsi="方正小标宋简体" w:cs="方正小标宋简体"/>
          <w:color w:val="FF0000"/>
        </w:rPr>
      </w:pPr>
      <w:r>
        <w:rPr>
          <w:rFonts w:ascii="黑体" w:eastAsia="黑体" w:hAnsi="方正小标宋简体" w:cs="方正小标宋简体" w:hint="eastAsia"/>
        </w:rPr>
        <w:t>朱昌贤主席</w:t>
      </w:r>
      <w:r w:rsidR="006A017D" w:rsidRPr="006A017D">
        <w:rPr>
          <w:rFonts w:ascii="黑体" w:eastAsia="黑体" w:hAnsi="方正小标宋简体" w:cs="方正小标宋简体" w:hint="eastAsia"/>
        </w:rPr>
        <w:t>到清流</w:t>
      </w:r>
      <w:r w:rsidR="006A017D" w:rsidRPr="00E62338">
        <w:rPr>
          <w:rFonts w:ascii="黑体" w:eastAsia="黑体" w:hAnsi="方正小标宋简体" w:cs="方正小标宋简体" w:hint="eastAsia"/>
          <w:color w:val="000000"/>
        </w:rPr>
        <w:t>县督导</w:t>
      </w:r>
      <w:r w:rsidRPr="00E62338">
        <w:rPr>
          <w:rFonts w:ascii="黑体" w:eastAsia="黑体" w:hAnsi="方正小标宋简体" w:cs="方正小标宋简体" w:hint="eastAsia"/>
          <w:color w:val="000000"/>
        </w:rPr>
        <w:t>生态环境保护突出问题整改工作</w:t>
      </w:r>
    </w:p>
    <w:p w:rsidR="00764C2B" w:rsidRPr="006A017D" w:rsidRDefault="00764C2B" w:rsidP="00764C2B">
      <w:pPr>
        <w:spacing w:line="100" w:lineRule="exact"/>
        <w:jc w:val="center"/>
        <w:rPr>
          <w:rFonts w:ascii="黑体" w:eastAsia="黑体" w:hAnsi="方正小标宋简体" w:cs="方正小标宋简体"/>
        </w:rPr>
      </w:pPr>
    </w:p>
    <w:p w:rsidR="006A017D" w:rsidRPr="001D1240" w:rsidRDefault="006A017D" w:rsidP="001D1240">
      <w:pPr>
        <w:spacing w:line="560" w:lineRule="exact"/>
        <w:ind w:firstLineChars="200" w:firstLine="640"/>
        <w:rPr>
          <w:rFonts w:ascii="黑体" w:eastAsia="黑体" w:hAnsi="方正小标宋简体" w:cs="方正小标宋简体"/>
          <w:color w:val="FF0000"/>
        </w:rPr>
      </w:pPr>
      <w:r>
        <w:rPr>
          <w:rFonts w:ascii="仿宋_GB2312" w:hAnsi="仿宋_GB2312" w:cs="仿宋_GB2312" w:hint="eastAsia"/>
        </w:rPr>
        <w:t>7月26日，朱昌贤主席到清流县</w:t>
      </w:r>
      <w:r w:rsidR="001D1240">
        <w:rPr>
          <w:rFonts w:ascii="仿宋_GB2312" w:hAnsi="仿宋_GB2312" w:cs="仿宋_GB2312" w:hint="eastAsia"/>
        </w:rPr>
        <w:t>开展</w:t>
      </w:r>
      <w:r w:rsidR="001D1240" w:rsidRPr="001D1240">
        <w:rPr>
          <w:rFonts w:ascii="仿宋_GB2312" w:hAnsi="仿宋_GB2312" w:cs="仿宋_GB2312" w:hint="eastAsia"/>
        </w:rPr>
        <w:t>生态环境保护突出问题整改工作</w:t>
      </w:r>
      <w:r>
        <w:rPr>
          <w:rFonts w:ascii="仿宋_GB2312" w:hAnsi="仿宋_GB2312" w:cs="仿宋_GB2312" w:hint="eastAsia"/>
        </w:rPr>
        <w:t>督导，实地察看观音堂垃圾</w:t>
      </w:r>
      <w:r w:rsidR="00C9449E">
        <w:rPr>
          <w:rFonts w:ascii="仿宋_GB2312" w:hAnsi="仿宋_GB2312" w:cs="仿宋_GB2312" w:hint="eastAsia"/>
        </w:rPr>
        <w:t>填埋场整治及垃圾渗滤液处理等生态环境</w:t>
      </w:r>
      <w:r w:rsidR="001D1240">
        <w:rPr>
          <w:rFonts w:ascii="仿宋_GB2312" w:hAnsi="仿宋_GB2312" w:cs="仿宋_GB2312" w:hint="eastAsia"/>
        </w:rPr>
        <w:t>保护突出</w:t>
      </w:r>
      <w:r w:rsidR="00C9449E">
        <w:rPr>
          <w:rFonts w:ascii="仿宋_GB2312" w:hAnsi="仿宋_GB2312" w:cs="仿宋_GB2312" w:hint="eastAsia"/>
        </w:rPr>
        <w:t>问题整改落实情况，并</w:t>
      </w:r>
      <w:r w:rsidR="00C82434">
        <w:rPr>
          <w:rFonts w:ascii="仿宋_GB2312" w:hAnsi="仿宋_GB2312" w:cs="仿宋_GB2312" w:hint="eastAsia"/>
        </w:rPr>
        <w:t>听取县环保、住建等单位</w:t>
      </w:r>
      <w:r>
        <w:rPr>
          <w:rFonts w:ascii="仿宋_GB2312" w:hAnsi="仿宋_GB2312" w:cs="仿宋_GB2312" w:hint="eastAsia"/>
        </w:rPr>
        <w:t>负责人汇报整改情况，详细了解清流县生态环境</w:t>
      </w:r>
      <w:r w:rsidR="001D1240">
        <w:rPr>
          <w:rFonts w:ascii="仿宋_GB2312" w:hAnsi="仿宋_GB2312" w:cs="仿宋_GB2312" w:hint="eastAsia"/>
        </w:rPr>
        <w:t>保护突出</w:t>
      </w:r>
      <w:r>
        <w:rPr>
          <w:rFonts w:ascii="仿宋_GB2312" w:hAnsi="仿宋_GB2312" w:cs="仿宋_GB2312" w:hint="eastAsia"/>
        </w:rPr>
        <w:t>问题存在的原因及整改进度。</w:t>
      </w:r>
    </w:p>
    <w:p w:rsidR="006A017D" w:rsidRDefault="006A017D" w:rsidP="006A017D">
      <w:pPr>
        <w:spacing w:line="560" w:lineRule="exact"/>
        <w:ind w:firstLineChars="200" w:firstLine="640"/>
        <w:rPr>
          <w:rFonts w:ascii="仿宋_GB2312" w:hAnsi="仿宋_GB2312" w:cs="仿宋_GB2312"/>
        </w:rPr>
      </w:pPr>
      <w:r>
        <w:rPr>
          <w:rFonts w:ascii="仿宋_GB2312" w:hAnsi="仿宋_GB2312" w:cs="仿宋_GB2312" w:hint="eastAsia"/>
        </w:rPr>
        <w:t>朱昌贤对清流县生态环境</w:t>
      </w:r>
      <w:r w:rsidR="001D1240">
        <w:rPr>
          <w:rFonts w:ascii="仿宋_GB2312" w:hAnsi="仿宋_GB2312" w:cs="仿宋_GB2312" w:hint="eastAsia"/>
        </w:rPr>
        <w:t>保护突出</w:t>
      </w:r>
      <w:r>
        <w:rPr>
          <w:rFonts w:ascii="仿宋_GB2312" w:hAnsi="仿宋_GB2312" w:cs="仿宋_GB2312" w:hint="eastAsia"/>
        </w:rPr>
        <w:t>问题整改工作所取得的成效给予肯定。他强调，要切实提高政治站位，强化责任担当，卡紧时间节点，抓好</w:t>
      </w:r>
      <w:r w:rsidR="001D1240">
        <w:rPr>
          <w:rFonts w:ascii="仿宋_GB2312" w:hAnsi="仿宋_GB2312" w:cs="仿宋_GB2312" w:hint="eastAsia"/>
        </w:rPr>
        <w:t>生态</w:t>
      </w:r>
      <w:r>
        <w:rPr>
          <w:rFonts w:ascii="仿宋_GB2312" w:hAnsi="仿宋_GB2312" w:cs="仿宋_GB2312" w:hint="eastAsia"/>
        </w:rPr>
        <w:t>环境保护突出问题整治。要对照中央环保督察要求，对受理的环保案件第一时间调查处理，快速整改落实。要积极回应群众关切，及时公布案件处理情况，接受社会监督。</w:t>
      </w:r>
    </w:p>
    <w:p w:rsidR="006A017D" w:rsidRPr="00222508" w:rsidRDefault="006A017D" w:rsidP="006A017D">
      <w:pPr>
        <w:spacing w:line="560" w:lineRule="exact"/>
        <w:ind w:firstLineChars="200" w:firstLine="640"/>
        <w:rPr>
          <w:rFonts w:ascii="仿宋_GB2312"/>
        </w:rPr>
      </w:pPr>
      <w:r>
        <w:rPr>
          <w:rFonts w:ascii="仿宋_GB2312" w:hAnsi="仿宋_GB2312" w:cs="仿宋_GB2312" w:hint="eastAsia"/>
        </w:rPr>
        <w:t>市政协副主席</w:t>
      </w:r>
      <w:r w:rsidR="00764C2B">
        <w:rPr>
          <w:rFonts w:ascii="仿宋_GB2312" w:hAnsi="仿宋_GB2312" w:cs="仿宋_GB2312" w:hint="eastAsia"/>
        </w:rPr>
        <w:t>李茂胜、伍成康、蔡光信、包萍</w:t>
      </w:r>
      <w:r>
        <w:rPr>
          <w:rFonts w:ascii="仿宋_GB2312" w:hAnsi="仿宋_GB2312" w:cs="仿宋_GB2312" w:hint="eastAsia"/>
        </w:rPr>
        <w:t>也</w:t>
      </w:r>
      <w:r w:rsidR="001D1240">
        <w:rPr>
          <w:rFonts w:ascii="仿宋_GB2312" w:hAnsi="仿宋_GB2312" w:cs="仿宋_GB2312" w:hint="eastAsia"/>
        </w:rPr>
        <w:t>分别到</w:t>
      </w:r>
      <w:r>
        <w:rPr>
          <w:rFonts w:ascii="仿宋_GB2312" w:hAnsi="仿宋_GB2312" w:cs="仿宋_GB2312" w:hint="eastAsia"/>
        </w:rPr>
        <w:t>各自挂钩联系</w:t>
      </w:r>
      <w:r w:rsidRPr="00E62338">
        <w:rPr>
          <w:rFonts w:ascii="仿宋_GB2312" w:hAnsi="仿宋_GB2312" w:cs="仿宋_GB2312" w:hint="eastAsia"/>
          <w:color w:val="000000"/>
        </w:rPr>
        <w:t>的</w:t>
      </w:r>
      <w:r w:rsidR="00764C2B" w:rsidRPr="00E62338">
        <w:rPr>
          <w:rFonts w:ascii="仿宋_GB2312" w:hAnsi="仿宋_GB2312" w:cs="仿宋_GB2312" w:hint="eastAsia"/>
          <w:color w:val="000000"/>
        </w:rPr>
        <w:t>三元区、</w:t>
      </w:r>
      <w:r w:rsidR="00B46C4C" w:rsidRPr="00E62338">
        <w:rPr>
          <w:rFonts w:ascii="仿宋_GB2312" w:hAnsi="仿宋_GB2312" w:cs="仿宋_GB2312" w:hint="eastAsia"/>
          <w:color w:val="000000"/>
        </w:rPr>
        <w:t>永安市、</w:t>
      </w:r>
      <w:r w:rsidR="00764C2B" w:rsidRPr="00E62338">
        <w:rPr>
          <w:rFonts w:ascii="仿宋_GB2312" w:hAnsi="仿宋_GB2312" w:cs="仿宋_GB2312" w:hint="eastAsia"/>
          <w:color w:val="000000"/>
        </w:rPr>
        <w:t>将乐县</w:t>
      </w:r>
      <w:r w:rsidR="00D4672A" w:rsidRPr="00E62338">
        <w:rPr>
          <w:rFonts w:ascii="仿宋_GB2312" w:hAnsi="仿宋_GB2312" w:cs="仿宋_GB2312" w:hint="eastAsia"/>
          <w:color w:val="000000"/>
        </w:rPr>
        <w:t>、沙县</w:t>
      </w:r>
      <w:r w:rsidR="001D1240" w:rsidRPr="00E62338">
        <w:rPr>
          <w:rFonts w:ascii="仿宋_GB2312" w:hAnsi="仿宋_GB2312" w:cs="仿宋_GB2312" w:hint="eastAsia"/>
          <w:color w:val="000000"/>
        </w:rPr>
        <w:t>开展生</w:t>
      </w:r>
      <w:r w:rsidR="001D1240" w:rsidRPr="001D1240">
        <w:rPr>
          <w:rFonts w:ascii="仿宋_GB2312" w:hAnsi="仿宋_GB2312" w:cs="仿宋_GB2312" w:hint="eastAsia"/>
        </w:rPr>
        <w:t>态环境保护突出问题整改工作</w:t>
      </w:r>
      <w:r w:rsidR="001D1240">
        <w:rPr>
          <w:rFonts w:ascii="仿宋_GB2312" w:hAnsi="仿宋_GB2312" w:cs="仿宋_GB2312" w:hint="eastAsia"/>
        </w:rPr>
        <w:t>督导</w:t>
      </w:r>
      <w:r>
        <w:rPr>
          <w:rFonts w:ascii="仿宋_GB2312" w:hAnsi="仿宋_GB2312" w:cs="仿宋_GB2312" w:hint="eastAsia"/>
        </w:rPr>
        <w:t>。</w:t>
      </w:r>
    </w:p>
    <w:p w:rsidR="00BF39DA" w:rsidRPr="001D1240" w:rsidRDefault="00BF39DA" w:rsidP="006E2DB6">
      <w:pPr>
        <w:spacing w:line="600" w:lineRule="exact"/>
        <w:ind w:firstLineChars="200" w:firstLine="640"/>
        <w:rPr>
          <w:rFonts w:ascii="仿宋_GB2312"/>
          <w:color w:val="000000"/>
          <w:shd w:val="clear" w:color="auto" w:fill="FFFFFF"/>
        </w:rPr>
      </w:pPr>
    </w:p>
    <w:p w:rsidR="00FB3541" w:rsidRPr="00DF6905" w:rsidRDefault="00FB3541" w:rsidP="006E2DB6">
      <w:pPr>
        <w:spacing w:line="600" w:lineRule="exact"/>
        <w:ind w:firstLineChars="200" w:firstLine="640"/>
        <w:rPr>
          <w:rFonts w:ascii="仿宋_GB2312" w:hAnsi="仿宋"/>
          <w:color w:val="000000"/>
        </w:rPr>
      </w:pPr>
    </w:p>
    <w:p w:rsidR="00032D08" w:rsidRPr="00DF6905" w:rsidRDefault="00032D08" w:rsidP="006E2DB6">
      <w:pPr>
        <w:shd w:val="clear" w:color="auto" w:fill="FFFFFF"/>
        <w:spacing w:line="600" w:lineRule="exact"/>
        <w:ind w:firstLineChars="2000" w:firstLine="6400"/>
        <w:rPr>
          <w:rFonts w:ascii="仿宋_GB2312"/>
          <w:color w:val="000000"/>
        </w:rPr>
      </w:pPr>
      <w:r w:rsidRPr="00DF6905">
        <w:rPr>
          <w:rFonts w:ascii="仿宋_GB2312" w:hint="eastAsia"/>
          <w:color w:val="000000"/>
        </w:rPr>
        <w:lastRenderedPageBreak/>
        <w:t>三明市政协办公室</w:t>
      </w:r>
    </w:p>
    <w:p w:rsidR="00032D08" w:rsidRPr="00DF6905" w:rsidRDefault="00032D08" w:rsidP="006E2DB6">
      <w:pPr>
        <w:shd w:val="clear" w:color="auto" w:fill="FFFFFF"/>
        <w:spacing w:line="600" w:lineRule="exact"/>
        <w:ind w:firstLineChars="200" w:firstLine="640"/>
        <w:rPr>
          <w:rFonts w:ascii="仿宋_GB2312"/>
          <w:color w:val="000000"/>
        </w:rPr>
      </w:pPr>
      <w:r w:rsidRPr="00DF6905">
        <w:rPr>
          <w:rFonts w:ascii="仿宋_GB2312"/>
          <w:color w:val="000000"/>
        </w:rPr>
        <w:t>2019.</w:t>
      </w:r>
      <w:r w:rsidR="006A017D">
        <w:rPr>
          <w:rFonts w:ascii="仿宋_GB2312" w:hint="eastAsia"/>
          <w:color w:val="000000"/>
        </w:rPr>
        <w:t>8</w:t>
      </w:r>
      <w:r w:rsidRPr="00DF6905">
        <w:rPr>
          <w:rFonts w:ascii="仿宋_GB2312"/>
          <w:color w:val="000000"/>
        </w:rPr>
        <w:t>.</w:t>
      </w:r>
      <w:r w:rsidR="008532AC">
        <w:rPr>
          <w:rFonts w:ascii="仿宋_GB2312" w:hint="eastAsia"/>
          <w:color w:val="000000"/>
        </w:rPr>
        <w:t>2</w:t>
      </w:r>
    </w:p>
    <w:sectPr w:rsidR="00032D08" w:rsidRPr="00DF6905" w:rsidSect="0093410F">
      <w:headerReference w:type="default" r:id="rId7"/>
      <w:footerReference w:type="default" r:id="rId8"/>
      <w:pgSz w:w="11906" w:h="16838" w:code="9"/>
      <w:pgMar w:top="1701" w:right="1134" w:bottom="1418" w:left="1134" w:header="567" w:footer="510" w:gutter="0"/>
      <w:cols w:space="425"/>
      <w:titlePg/>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6B" w:rsidRDefault="00B1596B" w:rsidP="005A5DC0">
      <w:r>
        <w:separator/>
      </w:r>
    </w:p>
  </w:endnote>
  <w:endnote w:type="continuationSeparator" w:id="1">
    <w:p w:rsidR="00B1596B" w:rsidRDefault="00B1596B" w:rsidP="005A5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08" w:rsidRDefault="00841F69">
    <w:pPr>
      <w:pStyle w:val="a4"/>
      <w:framePr w:wrap="auto" w:vAnchor="text" w:hAnchor="margin" w:xAlign="center" w:y="1"/>
      <w:rPr>
        <w:rStyle w:val="a5"/>
      </w:rPr>
    </w:pPr>
    <w:r>
      <w:rPr>
        <w:rStyle w:val="a5"/>
      </w:rPr>
      <w:fldChar w:fldCharType="begin"/>
    </w:r>
    <w:r w:rsidR="00032D08">
      <w:rPr>
        <w:rStyle w:val="a5"/>
      </w:rPr>
      <w:instrText xml:space="preserve">PAGE  </w:instrText>
    </w:r>
    <w:r>
      <w:rPr>
        <w:rStyle w:val="a5"/>
      </w:rPr>
      <w:fldChar w:fldCharType="separate"/>
    </w:r>
    <w:r w:rsidR="003418F8">
      <w:rPr>
        <w:rStyle w:val="a5"/>
        <w:noProof/>
      </w:rPr>
      <w:t>3</w:t>
    </w:r>
    <w:r>
      <w:rPr>
        <w:rStyle w:val="a5"/>
      </w:rPr>
      <w:fldChar w:fldCharType="end"/>
    </w:r>
  </w:p>
  <w:p w:rsidR="00032D08" w:rsidRDefault="00032D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6B" w:rsidRDefault="00B1596B" w:rsidP="005A5DC0">
      <w:r>
        <w:separator/>
      </w:r>
    </w:p>
  </w:footnote>
  <w:footnote w:type="continuationSeparator" w:id="1">
    <w:p w:rsidR="00B1596B" w:rsidRDefault="00B1596B" w:rsidP="005A5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08" w:rsidRDefault="00032D0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9186226"/>
    <w:lvl w:ilvl="0">
      <w:start w:val="1"/>
      <w:numFmt w:val="decimal"/>
      <w:lvlText w:val="%1."/>
      <w:lvlJc w:val="left"/>
      <w:pPr>
        <w:tabs>
          <w:tab w:val="left" w:pos="1620"/>
        </w:tabs>
        <w:ind w:left="1620" w:hanging="360"/>
      </w:pPr>
      <w:rPr>
        <w:rFonts w:cs="Times New Roman"/>
      </w:rPr>
    </w:lvl>
  </w:abstractNum>
  <w:abstractNum w:abstractNumId="1">
    <w:nsid w:val="00000002"/>
    <w:multiLevelType w:val="singleLevel"/>
    <w:tmpl w:val="55BA2892"/>
    <w:lvl w:ilvl="0">
      <w:start w:val="1"/>
      <w:numFmt w:val="decimal"/>
      <w:lvlText w:val="%1."/>
      <w:lvlJc w:val="left"/>
      <w:pPr>
        <w:tabs>
          <w:tab w:val="left" w:pos="1200"/>
        </w:tabs>
        <w:ind w:left="1200" w:hanging="360"/>
      </w:pPr>
      <w:rPr>
        <w:rFonts w:cs="Times New Roman"/>
      </w:rPr>
    </w:lvl>
  </w:abstractNum>
  <w:abstractNum w:abstractNumId="2">
    <w:nsid w:val="00000003"/>
    <w:multiLevelType w:val="singleLevel"/>
    <w:tmpl w:val="C6CAA9F0"/>
    <w:lvl w:ilvl="0">
      <w:start w:val="1"/>
      <w:numFmt w:val="decimal"/>
      <w:lvlText w:val="%1."/>
      <w:lvlJc w:val="left"/>
      <w:pPr>
        <w:tabs>
          <w:tab w:val="left" w:pos="780"/>
        </w:tabs>
        <w:ind w:left="780" w:hanging="360"/>
      </w:pPr>
      <w:rPr>
        <w:rFonts w:cs="Times New Roman"/>
      </w:rPr>
    </w:lvl>
  </w:abstractNum>
  <w:abstractNum w:abstractNumId="3">
    <w:nsid w:val="00000004"/>
    <w:multiLevelType w:val="singleLevel"/>
    <w:tmpl w:val="5E6CF08A"/>
    <w:lvl w:ilvl="0">
      <w:start w:val="1"/>
      <w:numFmt w:val="bullet"/>
      <w:lvlText w:val=""/>
      <w:lvlJc w:val="left"/>
      <w:pPr>
        <w:tabs>
          <w:tab w:val="left" w:pos="2040"/>
        </w:tabs>
        <w:ind w:left="2040" w:hanging="360"/>
      </w:pPr>
      <w:rPr>
        <w:rFonts w:ascii="Wingdings" w:hAnsi="Wingdings" w:hint="default"/>
      </w:rPr>
    </w:lvl>
  </w:abstractNum>
  <w:abstractNum w:abstractNumId="4">
    <w:nsid w:val="00000005"/>
    <w:multiLevelType w:val="singleLevel"/>
    <w:tmpl w:val="C9902C36"/>
    <w:lvl w:ilvl="0">
      <w:start w:val="1"/>
      <w:numFmt w:val="bullet"/>
      <w:lvlText w:val=""/>
      <w:lvlJc w:val="left"/>
      <w:pPr>
        <w:tabs>
          <w:tab w:val="left" w:pos="1620"/>
        </w:tabs>
        <w:ind w:left="1620" w:hanging="360"/>
      </w:pPr>
      <w:rPr>
        <w:rFonts w:ascii="Wingdings" w:hAnsi="Wingdings" w:hint="default"/>
      </w:rPr>
    </w:lvl>
  </w:abstractNum>
  <w:abstractNum w:abstractNumId="5">
    <w:nsid w:val="00000006"/>
    <w:multiLevelType w:val="singleLevel"/>
    <w:tmpl w:val="9BE2AB36"/>
    <w:lvl w:ilvl="0">
      <w:start w:val="1"/>
      <w:numFmt w:val="bullet"/>
      <w:lvlText w:val=""/>
      <w:lvlJc w:val="left"/>
      <w:pPr>
        <w:tabs>
          <w:tab w:val="left" w:pos="1200"/>
        </w:tabs>
        <w:ind w:left="1200" w:hanging="360"/>
      </w:pPr>
      <w:rPr>
        <w:rFonts w:ascii="Wingdings" w:hAnsi="Wingdings" w:hint="default"/>
      </w:rPr>
    </w:lvl>
  </w:abstractNum>
  <w:abstractNum w:abstractNumId="6">
    <w:nsid w:val="00000007"/>
    <w:multiLevelType w:val="singleLevel"/>
    <w:tmpl w:val="5656920C"/>
    <w:lvl w:ilvl="0">
      <w:start w:val="1"/>
      <w:numFmt w:val="bullet"/>
      <w:lvlText w:val=""/>
      <w:lvlJc w:val="left"/>
      <w:pPr>
        <w:tabs>
          <w:tab w:val="left" w:pos="780"/>
        </w:tabs>
        <w:ind w:left="780" w:hanging="360"/>
      </w:pPr>
      <w:rPr>
        <w:rFonts w:ascii="Wingdings" w:hAnsi="Wingdings" w:hint="default"/>
      </w:rPr>
    </w:lvl>
  </w:abstractNum>
  <w:abstractNum w:abstractNumId="7">
    <w:nsid w:val="00000008"/>
    <w:multiLevelType w:val="singleLevel"/>
    <w:tmpl w:val="5EDC7FB6"/>
    <w:lvl w:ilvl="0">
      <w:start w:val="1"/>
      <w:numFmt w:val="decimal"/>
      <w:lvlText w:val="%1."/>
      <w:lvlJc w:val="left"/>
      <w:pPr>
        <w:tabs>
          <w:tab w:val="left" w:pos="360"/>
        </w:tabs>
        <w:ind w:left="360" w:hanging="360"/>
      </w:pPr>
      <w:rPr>
        <w:rFonts w:cs="Times New Roman"/>
      </w:rPr>
    </w:lvl>
  </w:abstractNum>
  <w:abstractNum w:abstractNumId="8">
    <w:nsid w:val="00000009"/>
    <w:multiLevelType w:val="singleLevel"/>
    <w:tmpl w:val="D8F85190"/>
    <w:lvl w:ilvl="0">
      <w:start w:val="1"/>
      <w:numFmt w:val="bullet"/>
      <w:lvlText w:val=""/>
      <w:lvlJc w:val="left"/>
      <w:pPr>
        <w:tabs>
          <w:tab w:val="left" w:pos="360"/>
        </w:tabs>
        <w:ind w:left="360" w:hanging="360"/>
      </w:pPr>
      <w:rPr>
        <w:rFonts w:ascii="Wingdings" w:hAnsi="Wingdings" w:hint="default"/>
      </w:rPr>
    </w:lvl>
  </w:abstractNum>
  <w:abstractNum w:abstractNumId="9">
    <w:nsid w:val="0000000A"/>
    <w:multiLevelType w:val="hybridMultilevel"/>
    <w:tmpl w:val="BF4EB562"/>
    <w:lvl w:ilvl="0" w:tplc="907AFE62">
      <w:start w:val="1"/>
      <w:numFmt w:val="bullet"/>
      <w:lvlText w:val="△"/>
      <w:lvlJc w:val="left"/>
      <w:pPr>
        <w:tabs>
          <w:tab w:val="left" w:pos="1260"/>
        </w:tabs>
        <w:ind w:left="1260" w:hanging="360"/>
      </w:pPr>
      <w:rPr>
        <w:rFonts w:ascii="仿宋_GB2312" w:eastAsia="仿宋_GB2312" w:hAnsi="Times New Roman" w:hint="eastAsia"/>
      </w:rPr>
    </w:lvl>
    <w:lvl w:ilvl="1" w:tplc="04090003">
      <w:start w:val="1"/>
      <w:numFmt w:val="bullet"/>
      <w:lvlText w:val=""/>
      <w:lvlJc w:val="left"/>
      <w:pPr>
        <w:tabs>
          <w:tab w:val="left" w:pos="1740"/>
        </w:tabs>
        <w:ind w:left="1740" w:hanging="420"/>
      </w:pPr>
      <w:rPr>
        <w:rFonts w:ascii="Wingdings" w:hAnsi="Wingdings" w:hint="default"/>
      </w:rPr>
    </w:lvl>
    <w:lvl w:ilvl="2" w:tplc="04090005">
      <w:start w:val="1"/>
      <w:numFmt w:val="bullet"/>
      <w:lvlText w:val=""/>
      <w:lvlJc w:val="left"/>
      <w:pPr>
        <w:tabs>
          <w:tab w:val="left" w:pos="2160"/>
        </w:tabs>
        <w:ind w:left="2160" w:hanging="420"/>
      </w:pPr>
      <w:rPr>
        <w:rFonts w:ascii="Wingdings" w:hAnsi="Wingdings" w:hint="default"/>
      </w:rPr>
    </w:lvl>
    <w:lvl w:ilvl="3" w:tplc="04090001">
      <w:start w:val="1"/>
      <w:numFmt w:val="bullet"/>
      <w:lvlText w:val=""/>
      <w:lvlJc w:val="left"/>
      <w:pPr>
        <w:tabs>
          <w:tab w:val="left" w:pos="2580"/>
        </w:tabs>
        <w:ind w:left="2580" w:hanging="420"/>
      </w:pPr>
      <w:rPr>
        <w:rFonts w:ascii="Wingdings" w:hAnsi="Wingdings" w:hint="default"/>
      </w:rPr>
    </w:lvl>
    <w:lvl w:ilvl="4" w:tplc="04090003">
      <w:start w:val="1"/>
      <w:numFmt w:val="bullet"/>
      <w:lvlText w:val=""/>
      <w:lvlJc w:val="left"/>
      <w:pPr>
        <w:tabs>
          <w:tab w:val="left" w:pos="3000"/>
        </w:tabs>
        <w:ind w:left="3000" w:hanging="420"/>
      </w:pPr>
      <w:rPr>
        <w:rFonts w:ascii="Wingdings" w:hAnsi="Wingdings" w:hint="default"/>
      </w:rPr>
    </w:lvl>
    <w:lvl w:ilvl="5" w:tplc="04090005">
      <w:start w:val="1"/>
      <w:numFmt w:val="bullet"/>
      <w:lvlText w:val=""/>
      <w:lvlJc w:val="left"/>
      <w:pPr>
        <w:tabs>
          <w:tab w:val="left" w:pos="3420"/>
        </w:tabs>
        <w:ind w:left="3420" w:hanging="420"/>
      </w:pPr>
      <w:rPr>
        <w:rFonts w:ascii="Wingdings" w:hAnsi="Wingdings" w:hint="default"/>
      </w:rPr>
    </w:lvl>
    <w:lvl w:ilvl="6" w:tplc="04090001">
      <w:start w:val="1"/>
      <w:numFmt w:val="bullet"/>
      <w:lvlText w:val=""/>
      <w:lvlJc w:val="left"/>
      <w:pPr>
        <w:tabs>
          <w:tab w:val="left" w:pos="3840"/>
        </w:tabs>
        <w:ind w:left="3840" w:hanging="420"/>
      </w:pPr>
      <w:rPr>
        <w:rFonts w:ascii="Wingdings" w:hAnsi="Wingdings" w:hint="default"/>
      </w:rPr>
    </w:lvl>
    <w:lvl w:ilvl="7" w:tplc="04090003">
      <w:start w:val="1"/>
      <w:numFmt w:val="bullet"/>
      <w:lvlText w:val=""/>
      <w:lvlJc w:val="left"/>
      <w:pPr>
        <w:tabs>
          <w:tab w:val="left" w:pos="4260"/>
        </w:tabs>
        <w:ind w:left="4260" w:hanging="420"/>
      </w:pPr>
      <w:rPr>
        <w:rFonts w:ascii="Wingdings" w:hAnsi="Wingdings" w:hint="default"/>
      </w:rPr>
    </w:lvl>
    <w:lvl w:ilvl="8" w:tplc="04090005">
      <w:start w:val="1"/>
      <w:numFmt w:val="bullet"/>
      <w:lvlText w:val=""/>
      <w:lvlJc w:val="left"/>
      <w:pPr>
        <w:tabs>
          <w:tab w:val="left" w:pos="4680"/>
        </w:tabs>
        <w:ind w:left="4680" w:hanging="420"/>
      </w:pPr>
      <w:rPr>
        <w:rFonts w:ascii="Wingdings" w:hAnsi="Wingdings" w:hint="default"/>
      </w:rPr>
    </w:lvl>
  </w:abstractNum>
  <w:abstractNum w:abstractNumId="10">
    <w:nsid w:val="1D5D1D09"/>
    <w:multiLevelType w:val="singleLevel"/>
    <w:tmpl w:val="D1D44186"/>
    <w:lvl w:ilvl="0">
      <w:start w:val="1"/>
      <w:numFmt w:val="decimal"/>
      <w:lvlText w:val="%1."/>
      <w:lvlJc w:val="left"/>
      <w:pPr>
        <w:tabs>
          <w:tab w:val="left" w:pos="2040"/>
        </w:tabs>
        <w:ind w:left="2040" w:hanging="360"/>
      </w:pPr>
      <w:rPr>
        <w:rFonts w:cs="Times New Roman"/>
      </w:rPr>
    </w:lvl>
  </w:abstractNum>
  <w:num w:numId="1">
    <w:abstractNumId w:val="9"/>
  </w:num>
  <w:num w:numId="2">
    <w:abstractNumId w:val="7"/>
  </w:num>
  <w:num w:numId="3">
    <w:abstractNumId w:val="2"/>
  </w:num>
  <w:num w:numId="4">
    <w:abstractNumId w:val="1"/>
  </w:num>
  <w:num w:numId="5">
    <w:abstractNumId w:val="0"/>
  </w:num>
  <w:num w:numId="6">
    <w:abstractNumId w:val="10"/>
  </w:num>
  <w:num w:numId="7">
    <w:abstractNumId w:val="8"/>
  </w:num>
  <w:num w:numId="8">
    <w:abstractNumId w:val="6"/>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420"/>
  <w:doNotHyphenateCaps/>
  <w:drawingGridHorizontalSpacing w:val="150"/>
  <w:drawingGridVerticalSpacing w:val="204"/>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DC0"/>
    <w:rsid w:val="00002997"/>
    <w:rsid w:val="00006889"/>
    <w:rsid w:val="00030EC8"/>
    <w:rsid w:val="00032D08"/>
    <w:rsid w:val="00044BFE"/>
    <w:rsid w:val="0005076B"/>
    <w:rsid w:val="00071CDD"/>
    <w:rsid w:val="00081E19"/>
    <w:rsid w:val="000A569D"/>
    <w:rsid w:val="000A6679"/>
    <w:rsid w:val="000B4C6A"/>
    <w:rsid w:val="000B7831"/>
    <w:rsid w:val="000C46DB"/>
    <w:rsid w:val="000D6AA4"/>
    <w:rsid w:val="000E22DD"/>
    <w:rsid w:val="000E590D"/>
    <w:rsid w:val="00102361"/>
    <w:rsid w:val="001048DF"/>
    <w:rsid w:val="00116FB7"/>
    <w:rsid w:val="00136708"/>
    <w:rsid w:val="00136C60"/>
    <w:rsid w:val="00173EDC"/>
    <w:rsid w:val="00177B73"/>
    <w:rsid w:val="001875F4"/>
    <w:rsid w:val="001949B8"/>
    <w:rsid w:val="001A30CF"/>
    <w:rsid w:val="001B570D"/>
    <w:rsid w:val="001B6AC2"/>
    <w:rsid w:val="001D1240"/>
    <w:rsid w:val="001F5F43"/>
    <w:rsid w:val="0020136D"/>
    <w:rsid w:val="00222508"/>
    <w:rsid w:val="002364AC"/>
    <w:rsid w:val="00236BED"/>
    <w:rsid w:val="00237D4F"/>
    <w:rsid w:val="00252F86"/>
    <w:rsid w:val="002645A4"/>
    <w:rsid w:val="00281038"/>
    <w:rsid w:val="00285325"/>
    <w:rsid w:val="002871C8"/>
    <w:rsid w:val="00290902"/>
    <w:rsid w:val="00294879"/>
    <w:rsid w:val="002B6893"/>
    <w:rsid w:val="002B712F"/>
    <w:rsid w:val="002C0CBD"/>
    <w:rsid w:val="002C3844"/>
    <w:rsid w:val="002D3C30"/>
    <w:rsid w:val="002D42C0"/>
    <w:rsid w:val="002F582C"/>
    <w:rsid w:val="00306603"/>
    <w:rsid w:val="003255E5"/>
    <w:rsid w:val="00332BD8"/>
    <w:rsid w:val="003378D7"/>
    <w:rsid w:val="0034108E"/>
    <w:rsid w:val="003418F8"/>
    <w:rsid w:val="0038128B"/>
    <w:rsid w:val="00381D5B"/>
    <w:rsid w:val="00386BF9"/>
    <w:rsid w:val="00392F81"/>
    <w:rsid w:val="0039795A"/>
    <w:rsid w:val="003A35D9"/>
    <w:rsid w:val="003B423E"/>
    <w:rsid w:val="003C7BA0"/>
    <w:rsid w:val="003E7A2B"/>
    <w:rsid w:val="003F0239"/>
    <w:rsid w:val="003F4285"/>
    <w:rsid w:val="003F5C86"/>
    <w:rsid w:val="004041E5"/>
    <w:rsid w:val="0041349E"/>
    <w:rsid w:val="004138C3"/>
    <w:rsid w:val="00421FB6"/>
    <w:rsid w:val="00431BB8"/>
    <w:rsid w:val="004405EB"/>
    <w:rsid w:val="00440C0A"/>
    <w:rsid w:val="00463C99"/>
    <w:rsid w:val="004666F6"/>
    <w:rsid w:val="004805CD"/>
    <w:rsid w:val="004807C2"/>
    <w:rsid w:val="004A1A54"/>
    <w:rsid w:val="004B3DF6"/>
    <w:rsid w:val="004B41EC"/>
    <w:rsid w:val="004C4A4C"/>
    <w:rsid w:val="005032FB"/>
    <w:rsid w:val="00504DB4"/>
    <w:rsid w:val="00517FEA"/>
    <w:rsid w:val="00544057"/>
    <w:rsid w:val="0054566A"/>
    <w:rsid w:val="0055300B"/>
    <w:rsid w:val="00561D87"/>
    <w:rsid w:val="00565BF2"/>
    <w:rsid w:val="005A1E35"/>
    <w:rsid w:val="005A5DC0"/>
    <w:rsid w:val="005A6F39"/>
    <w:rsid w:val="005C7A99"/>
    <w:rsid w:val="005C7EAE"/>
    <w:rsid w:val="00600C8C"/>
    <w:rsid w:val="00603538"/>
    <w:rsid w:val="00613889"/>
    <w:rsid w:val="006158D6"/>
    <w:rsid w:val="006327C4"/>
    <w:rsid w:val="00633ECF"/>
    <w:rsid w:val="0063639E"/>
    <w:rsid w:val="00652C28"/>
    <w:rsid w:val="006558AA"/>
    <w:rsid w:val="0065735C"/>
    <w:rsid w:val="00673B49"/>
    <w:rsid w:val="006966CD"/>
    <w:rsid w:val="006A017D"/>
    <w:rsid w:val="006B3B3E"/>
    <w:rsid w:val="006D2165"/>
    <w:rsid w:val="006D75E5"/>
    <w:rsid w:val="006E2DB6"/>
    <w:rsid w:val="00706D84"/>
    <w:rsid w:val="0072740F"/>
    <w:rsid w:val="00735A18"/>
    <w:rsid w:val="00736BA0"/>
    <w:rsid w:val="00764C2B"/>
    <w:rsid w:val="00764EB8"/>
    <w:rsid w:val="00770111"/>
    <w:rsid w:val="00772458"/>
    <w:rsid w:val="007730B6"/>
    <w:rsid w:val="00783B96"/>
    <w:rsid w:val="00791BC8"/>
    <w:rsid w:val="007A0CBF"/>
    <w:rsid w:val="007A6E71"/>
    <w:rsid w:val="007B7B2E"/>
    <w:rsid w:val="007C647D"/>
    <w:rsid w:val="007D61A8"/>
    <w:rsid w:val="00812F55"/>
    <w:rsid w:val="00820A59"/>
    <w:rsid w:val="0083100E"/>
    <w:rsid w:val="00833D15"/>
    <w:rsid w:val="00841F69"/>
    <w:rsid w:val="00852F72"/>
    <w:rsid w:val="008532AC"/>
    <w:rsid w:val="00855E9A"/>
    <w:rsid w:val="00871974"/>
    <w:rsid w:val="00875C69"/>
    <w:rsid w:val="008A0419"/>
    <w:rsid w:val="008B0743"/>
    <w:rsid w:val="008B3E8B"/>
    <w:rsid w:val="008B6D0D"/>
    <w:rsid w:val="008C0949"/>
    <w:rsid w:val="008C3ADC"/>
    <w:rsid w:val="008D081C"/>
    <w:rsid w:val="008F5DA1"/>
    <w:rsid w:val="008F743F"/>
    <w:rsid w:val="0091656C"/>
    <w:rsid w:val="0093410F"/>
    <w:rsid w:val="00942C73"/>
    <w:rsid w:val="00944497"/>
    <w:rsid w:val="009C570B"/>
    <w:rsid w:val="009E133B"/>
    <w:rsid w:val="009E758F"/>
    <w:rsid w:val="009E7BD6"/>
    <w:rsid w:val="00A04F72"/>
    <w:rsid w:val="00A14FD8"/>
    <w:rsid w:val="00A163B7"/>
    <w:rsid w:val="00A27025"/>
    <w:rsid w:val="00A401B1"/>
    <w:rsid w:val="00A4125E"/>
    <w:rsid w:val="00A4230F"/>
    <w:rsid w:val="00A45CA2"/>
    <w:rsid w:val="00A52D96"/>
    <w:rsid w:val="00A60F1D"/>
    <w:rsid w:val="00A62A9A"/>
    <w:rsid w:val="00A672CB"/>
    <w:rsid w:val="00A81221"/>
    <w:rsid w:val="00A905E0"/>
    <w:rsid w:val="00A92C77"/>
    <w:rsid w:val="00AA1ED9"/>
    <w:rsid w:val="00AB5553"/>
    <w:rsid w:val="00AD2CF2"/>
    <w:rsid w:val="00AD77F1"/>
    <w:rsid w:val="00AE6BBE"/>
    <w:rsid w:val="00B01C32"/>
    <w:rsid w:val="00B03402"/>
    <w:rsid w:val="00B1596B"/>
    <w:rsid w:val="00B25238"/>
    <w:rsid w:val="00B33CEB"/>
    <w:rsid w:val="00B43010"/>
    <w:rsid w:val="00B46C4C"/>
    <w:rsid w:val="00B56F00"/>
    <w:rsid w:val="00B649B5"/>
    <w:rsid w:val="00B706CA"/>
    <w:rsid w:val="00B913E2"/>
    <w:rsid w:val="00B92675"/>
    <w:rsid w:val="00BA06F3"/>
    <w:rsid w:val="00BA36AB"/>
    <w:rsid w:val="00BB0596"/>
    <w:rsid w:val="00BC1A24"/>
    <w:rsid w:val="00BD764D"/>
    <w:rsid w:val="00BF14B8"/>
    <w:rsid w:val="00BF39DA"/>
    <w:rsid w:val="00BF67CD"/>
    <w:rsid w:val="00C056C5"/>
    <w:rsid w:val="00C10231"/>
    <w:rsid w:val="00C206A2"/>
    <w:rsid w:val="00C25CFD"/>
    <w:rsid w:val="00C36201"/>
    <w:rsid w:val="00C4124F"/>
    <w:rsid w:val="00C63831"/>
    <w:rsid w:val="00C82434"/>
    <w:rsid w:val="00C86E05"/>
    <w:rsid w:val="00C87227"/>
    <w:rsid w:val="00C9433A"/>
    <w:rsid w:val="00C9449E"/>
    <w:rsid w:val="00C97844"/>
    <w:rsid w:val="00CB05FA"/>
    <w:rsid w:val="00CB1012"/>
    <w:rsid w:val="00CC1770"/>
    <w:rsid w:val="00CF0D68"/>
    <w:rsid w:val="00D004B3"/>
    <w:rsid w:val="00D05A3B"/>
    <w:rsid w:val="00D32B3C"/>
    <w:rsid w:val="00D4300C"/>
    <w:rsid w:val="00D4672A"/>
    <w:rsid w:val="00D530AC"/>
    <w:rsid w:val="00D53196"/>
    <w:rsid w:val="00D572D0"/>
    <w:rsid w:val="00D6456D"/>
    <w:rsid w:val="00D706F2"/>
    <w:rsid w:val="00D77916"/>
    <w:rsid w:val="00D863F7"/>
    <w:rsid w:val="00D909C6"/>
    <w:rsid w:val="00D95489"/>
    <w:rsid w:val="00D96481"/>
    <w:rsid w:val="00DA3DC2"/>
    <w:rsid w:val="00DC3D35"/>
    <w:rsid w:val="00DE482F"/>
    <w:rsid w:val="00DF10BD"/>
    <w:rsid w:val="00DF25F4"/>
    <w:rsid w:val="00DF6905"/>
    <w:rsid w:val="00E00C39"/>
    <w:rsid w:val="00E03F52"/>
    <w:rsid w:val="00E34206"/>
    <w:rsid w:val="00E3482A"/>
    <w:rsid w:val="00E41E03"/>
    <w:rsid w:val="00E42FC2"/>
    <w:rsid w:val="00E45DEB"/>
    <w:rsid w:val="00E53C35"/>
    <w:rsid w:val="00E62338"/>
    <w:rsid w:val="00E85A59"/>
    <w:rsid w:val="00EA3E4A"/>
    <w:rsid w:val="00EB3BA7"/>
    <w:rsid w:val="00EB4168"/>
    <w:rsid w:val="00EB6813"/>
    <w:rsid w:val="00EB7A8A"/>
    <w:rsid w:val="00EC5840"/>
    <w:rsid w:val="00EC733B"/>
    <w:rsid w:val="00ED5EA5"/>
    <w:rsid w:val="00F029C6"/>
    <w:rsid w:val="00F07CAD"/>
    <w:rsid w:val="00F14899"/>
    <w:rsid w:val="00F149C1"/>
    <w:rsid w:val="00F350A1"/>
    <w:rsid w:val="00F4677E"/>
    <w:rsid w:val="00F51DD2"/>
    <w:rsid w:val="00F614AB"/>
    <w:rsid w:val="00F628C5"/>
    <w:rsid w:val="00F72030"/>
    <w:rsid w:val="00F755A7"/>
    <w:rsid w:val="00F849F1"/>
    <w:rsid w:val="00F95EC3"/>
    <w:rsid w:val="00FA0D98"/>
    <w:rsid w:val="00FA0FCF"/>
    <w:rsid w:val="00FB3541"/>
    <w:rsid w:val="00FB6A19"/>
    <w:rsid w:val="00FC05B5"/>
    <w:rsid w:val="00FD4C82"/>
    <w:rsid w:val="00FF5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DC0"/>
    <w:pPr>
      <w:widowControl w:val="0"/>
      <w:jc w:val="both"/>
    </w:pPr>
    <w:rPr>
      <w:rFonts w:eastAsia="仿宋_GB2312"/>
      <w:kern w:val="2"/>
      <w:sz w:val="32"/>
      <w:szCs w:val="32"/>
    </w:rPr>
  </w:style>
  <w:style w:type="paragraph" w:styleId="1">
    <w:name w:val="heading 1"/>
    <w:basedOn w:val="a"/>
    <w:link w:val="1Char"/>
    <w:uiPriority w:val="99"/>
    <w:qFormat/>
    <w:rsid w:val="005A5DC0"/>
    <w:pPr>
      <w:widowControl/>
      <w:spacing w:before="100" w:beforeAutospacing="1" w:after="100" w:afterAutospacing="1"/>
      <w:jc w:val="left"/>
      <w:outlineLvl w:val="0"/>
    </w:pPr>
    <w:rPr>
      <w:b/>
      <w:bCs/>
      <w:kern w:val="44"/>
      <w:sz w:val="44"/>
      <w:szCs w:val="44"/>
    </w:rPr>
  </w:style>
  <w:style w:type="paragraph" w:styleId="3">
    <w:name w:val="heading 3"/>
    <w:basedOn w:val="a"/>
    <w:next w:val="a"/>
    <w:link w:val="3Char"/>
    <w:uiPriority w:val="99"/>
    <w:qFormat/>
    <w:rsid w:val="005A5DC0"/>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A5DC0"/>
    <w:rPr>
      <w:rFonts w:eastAsia="仿宋_GB2312"/>
      <w:b/>
      <w:kern w:val="44"/>
      <w:sz w:val="44"/>
    </w:rPr>
  </w:style>
  <w:style w:type="character" w:customStyle="1" w:styleId="3Char">
    <w:name w:val="标题 3 Char"/>
    <w:link w:val="3"/>
    <w:uiPriority w:val="99"/>
    <w:locked/>
    <w:rsid w:val="005A5DC0"/>
    <w:rPr>
      <w:rFonts w:eastAsia="仿宋_GB2312"/>
      <w:b/>
      <w:kern w:val="2"/>
      <w:sz w:val="32"/>
    </w:rPr>
  </w:style>
  <w:style w:type="character" w:styleId="a3">
    <w:name w:val="Hyperlink"/>
    <w:uiPriority w:val="99"/>
    <w:rsid w:val="005A5DC0"/>
    <w:rPr>
      <w:rFonts w:cs="Times New Roman"/>
      <w:color w:val="0000FF"/>
      <w:u w:val="single"/>
    </w:rPr>
  </w:style>
  <w:style w:type="paragraph" w:styleId="a4">
    <w:name w:val="footer"/>
    <w:basedOn w:val="a"/>
    <w:link w:val="Char"/>
    <w:uiPriority w:val="99"/>
    <w:rsid w:val="005A5DC0"/>
    <w:pPr>
      <w:tabs>
        <w:tab w:val="center" w:pos="4153"/>
        <w:tab w:val="right" w:pos="8306"/>
      </w:tabs>
      <w:snapToGrid w:val="0"/>
      <w:jc w:val="left"/>
    </w:pPr>
    <w:rPr>
      <w:sz w:val="18"/>
      <w:szCs w:val="18"/>
    </w:rPr>
  </w:style>
  <w:style w:type="character" w:customStyle="1" w:styleId="Char">
    <w:name w:val="页脚 Char"/>
    <w:link w:val="a4"/>
    <w:uiPriority w:val="99"/>
    <w:locked/>
    <w:rsid w:val="005A5DC0"/>
    <w:rPr>
      <w:rFonts w:eastAsia="仿宋_GB2312"/>
      <w:kern w:val="2"/>
      <w:sz w:val="18"/>
    </w:rPr>
  </w:style>
  <w:style w:type="character" w:styleId="a5">
    <w:name w:val="page number"/>
    <w:uiPriority w:val="99"/>
    <w:rsid w:val="005A5DC0"/>
    <w:rPr>
      <w:rFonts w:cs="Times New Roman"/>
    </w:rPr>
  </w:style>
  <w:style w:type="paragraph" w:customStyle="1" w:styleId="CharCharCharCharCharCharCharCharCharCharCharChar">
    <w:name w:val="Char Char Char Char Char Char Char Char Char Char Char Char"/>
    <w:basedOn w:val="a"/>
    <w:uiPriority w:val="99"/>
    <w:rsid w:val="005A5DC0"/>
    <w:pPr>
      <w:widowControl/>
      <w:spacing w:after="160" w:line="400" w:lineRule="exact"/>
      <w:jc w:val="left"/>
    </w:pPr>
    <w:rPr>
      <w:rFonts w:ascii="Verdana" w:eastAsia="宋体" w:hAnsi="Verdana" w:cs="Verdana"/>
      <w:kern w:val="0"/>
      <w:sz w:val="20"/>
      <w:szCs w:val="20"/>
      <w:lang w:eastAsia="en-US"/>
    </w:rPr>
  </w:style>
  <w:style w:type="paragraph" w:customStyle="1" w:styleId="p0">
    <w:name w:val="p0"/>
    <w:basedOn w:val="a"/>
    <w:uiPriority w:val="99"/>
    <w:rsid w:val="005A5DC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rsid w:val="005A5DC0"/>
    <w:pPr>
      <w:widowControl/>
      <w:spacing w:before="100" w:beforeAutospacing="1" w:after="100" w:afterAutospacing="1" w:line="345" w:lineRule="atLeast"/>
      <w:jc w:val="left"/>
    </w:pPr>
    <w:rPr>
      <w:rFonts w:ascii="宋体" w:eastAsia="宋体" w:hAnsi="宋体" w:cs="宋体"/>
      <w:color w:val="333333"/>
      <w:kern w:val="0"/>
      <w:sz w:val="21"/>
      <w:szCs w:val="21"/>
    </w:rPr>
  </w:style>
  <w:style w:type="paragraph" w:customStyle="1" w:styleId="Char0">
    <w:name w:val="Char"/>
    <w:basedOn w:val="a"/>
    <w:uiPriority w:val="99"/>
    <w:rsid w:val="005A5DC0"/>
    <w:pPr>
      <w:spacing w:line="360" w:lineRule="auto"/>
      <w:ind w:firstLineChars="200" w:firstLine="200"/>
    </w:pPr>
    <w:rPr>
      <w:rFonts w:ascii="宋体" w:eastAsia="宋体" w:hAnsi="宋体" w:cs="宋体"/>
      <w:sz w:val="24"/>
      <w:szCs w:val="24"/>
    </w:rPr>
  </w:style>
  <w:style w:type="paragraph" w:styleId="a7">
    <w:name w:val="header"/>
    <w:basedOn w:val="a"/>
    <w:link w:val="Char1"/>
    <w:uiPriority w:val="99"/>
    <w:rsid w:val="005A5DC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5A5DC0"/>
    <w:rPr>
      <w:rFonts w:eastAsia="仿宋_GB2312"/>
      <w:kern w:val="2"/>
      <w:sz w:val="18"/>
    </w:rPr>
  </w:style>
  <w:style w:type="paragraph" w:customStyle="1" w:styleId="CharCharChar1Char">
    <w:name w:val="Char Char Char1 Char"/>
    <w:basedOn w:val="a"/>
    <w:uiPriority w:val="99"/>
    <w:rsid w:val="005A5DC0"/>
    <w:pPr>
      <w:spacing w:line="360" w:lineRule="auto"/>
      <w:ind w:firstLineChars="200" w:firstLine="200"/>
    </w:pPr>
    <w:rPr>
      <w:rFonts w:eastAsia="宋体"/>
      <w:sz w:val="21"/>
      <w:szCs w:val="21"/>
    </w:rPr>
  </w:style>
  <w:style w:type="paragraph" w:customStyle="1" w:styleId="Char10">
    <w:name w:val="Char1"/>
    <w:basedOn w:val="a"/>
    <w:uiPriority w:val="99"/>
    <w:rsid w:val="005A5DC0"/>
    <w:pPr>
      <w:widowControl/>
      <w:spacing w:after="160" w:line="240" w:lineRule="exact"/>
      <w:jc w:val="left"/>
    </w:pPr>
    <w:rPr>
      <w:rFonts w:eastAsia="宋体"/>
      <w:sz w:val="21"/>
      <w:szCs w:val="21"/>
    </w:rPr>
  </w:style>
  <w:style w:type="paragraph" w:customStyle="1" w:styleId="CharCharChar">
    <w:name w:val="Char Char Char"/>
    <w:basedOn w:val="a8"/>
    <w:link w:val="CharCharCharChar1"/>
    <w:uiPriority w:val="99"/>
    <w:rsid w:val="005A5DC0"/>
    <w:pPr>
      <w:adjustRightInd w:val="0"/>
      <w:spacing w:line="436" w:lineRule="exact"/>
      <w:ind w:left="357"/>
      <w:jc w:val="left"/>
      <w:outlineLvl w:val="3"/>
    </w:pPr>
    <w:rPr>
      <w:rFonts w:eastAsia="宋体"/>
      <w:sz w:val="24"/>
      <w:szCs w:val="24"/>
    </w:rPr>
  </w:style>
  <w:style w:type="paragraph" w:styleId="a8">
    <w:name w:val="Document Map"/>
    <w:basedOn w:val="a"/>
    <w:link w:val="Char2"/>
    <w:uiPriority w:val="99"/>
    <w:rsid w:val="005A5DC0"/>
    <w:pPr>
      <w:shd w:val="clear" w:color="auto" w:fill="000080"/>
    </w:pPr>
  </w:style>
  <w:style w:type="character" w:customStyle="1" w:styleId="Char2">
    <w:name w:val="文档结构图 Char"/>
    <w:link w:val="a8"/>
    <w:uiPriority w:val="99"/>
    <w:locked/>
    <w:rsid w:val="005A5DC0"/>
    <w:rPr>
      <w:rFonts w:eastAsia="仿宋_GB2312"/>
      <w:kern w:val="2"/>
      <w:sz w:val="32"/>
      <w:lang w:val="en-US" w:eastAsia="zh-CN"/>
    </w:rPr>
  </w:style>
  <w:style w:type="paragraph" w:styleId="a9">
    <w:name w:val="Plain Text"/>
    <w:basedOn w:val="a"/>
    <w:link w:val="Char3"/>
    <w:uiPriority w:val="99"/>
    <w:rsid w:val="005A5DC0"/>
    <w:rPr>
      <w:rFonts w:ascii="宋体" w:eastAsia="宋体" w:hAnsi="Courier New"/>
      <w:sz w:val="21"/>
      <w:szCs w:val="21"/>
    </w:rPr>
  </w:style>
  <w:style w:type="character" w:customStyle="1" w:styleId="Char3">
    <w:name w:val="纯文本 Char"/>
    <w:link w:val="a9"/>
    <w:uiPriority w:val="99"/>
    <w:locked/>
    <w:rsid w:val="005A5DC0"/>
    <w:rPr>
      <w:rFonts w:ascii="宋体" w:hAnsi="Courier New"/>
      <w:kern w:val="2"/>
      <w:sz w:val="21"/>
    </w:rPr>
  </w:style>
  <w:style w:type="character" w:styleId="aa">
    <w:name w:val="Emphasis"/>
    <w:uiPriority w:val="99"/>
    <w:qFormat/>
    <w:rsid w:val="005A5DC0"/>
    <w:rPr>
      <w:rFonts w:cs="Times New Roman"/>
      <w:i/>
    </w:rPr>
  </w:style>
  <w:style w:type="paragraph" w:customStyle="1" w:styleId="CharCharCharCharCharCharCharCharCharChar">
    <w:name w:val="Char Char Char Char Char Char Char Char Char Char"/>
    <w:basedOn w:val="a"/>
    <w:uiPriority w:val="99"/>
    <w:rsid w:val="005A5DC0"/>
    <w:rPr>
      <w:rFonts w:eastAsia="宋体"/>
      <w:sz w:val="21"/>
      <w:szCs w:val="21"/>
    </w:rPr>
  </w:style>
  <w:style w:type="paragraph" w:customStyle="1" w:styleId="CharCharChar1Char1">
    <w:name w:val="Char Char Char1 Char1"/>
    <w:basedOn w:val="a"/>
    <w:uiPriority w:val="99"/>
    <w:rsid w:val="005A5DC0"/>
    <w:pPr>
      <w:spacing w:line="360" w:lineRule="auto"/>
      <w:ind w:firstLineChars="200" w:firstLine="200"/>
    </w:pPr>
    <w:rPr>
      <w:rFonts w:eastAsia="宋体"/>
      <w:sz w:val="21"/>
      <w:szCs w:val="21"/>
    </w:rPr>
  </w:style>
  <w:style w:type="paragraph" w:customStyle="1" w:styleId="CharCharCharCharCharCharCharCharCharCharCharCharChar">
    <w:name w:val="Char Char Char Char Char Char Char Char Char Char Char Char Char"/>
    <w:basedOn w:val="a"/>
    <w:uiPriority w:val="99"/>
    <w:rsid w:val="005A5DC0"/>
    <w:rPr>
      <w:rFonts w:eastAsia="宋体"/>
      <w:sz w:val="21"/>
      <w:szCs w:val="21"/>
    </w:rPr>
  </w:style>
  <w:style w:type="paragraph" w:customStyle="1" w:styleId="DefaultParagraphFontParaCharCharCharCharCharChar">
    <w:name w:val="Default Paragraph Font Para Char Char Char Char Char Char"/>
    <w:basedOn w:val="a"/>
    <w:uiPriority w:val="99"/>
    <w:rsid w:val="005A5DC0"/>
    <w:pPr>
      <w:widowControl/>
      <w:spacing w:after="160" w:line="240" w:lineRule="exact"/>
      <w:jc w:val="left"/>
    </w:pPr>
    <w:rPr>
      <w:rFonts w:ascii="Verdana" w:hAnsi="Verdana" w:cs="Verdana"/>
      <w:kern w:val="0"/>
      <w:sz w:val="20"/>
      <w:szCs w:val="20"/>
      <w:lang w:eastAsia="en-US"/>
    </w:rPr>
  </w:style>
  <w:style w:type="character" w:styleId="ab">
    <w:name w:val="Strong"/>
    <w:uiPriority w:val="22"/>
    <w:qFormat/>
    <w:rsid w:val="005A5DC0"/>
    <w:rPr>
      <w:rFonts w:cs="Times New Roman"/>
      <w:b/>
    </w:rPr>
  </w:style>
  <w:style w:type="character" w:customStyle="1" w:styleId="apple-converted-space">
    <w:name w:val="apple-converted-space"/>
    <w:uiPriority w:val="99"/>
    <w:rsid w:val="005A5DC0"/>
  </w:style>
  <w:style w:type="paragraph" w:styleId="HTML">
    <w:name w:val="HTML Preformatted"/>
    <w:basedOn w:val="a"/>
    <w:link w:val="HTMLChar"/>
    <w:uiPriority w:val="99"/>
    <w:rsid w:val="005A5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Char">
    <w:name w:val="HTML 预设格式 Char"/>
    <w:link w:val="HTML"/>
    <w:uiPriority w:val="99"/>
    <w:locked/>
    <w:rsid w:val="005A5DC0"/>
    <w:rPr>
      <w:rFonts w:ascii="Courier New" w:eastAsia="仿宋_GB2312" w:hAnsi="Courier New"/>
      <w:kern w:val="2"/>
    </w:rPr>
  </w:style>
  <w:style w:type="character" w:customStyle="1" w:styleId="fonthong">
    <w:name w:val="fonthong"/>
    <w:uiPriority w:val="99"/>
    <w:rsid w:val="005A5DC0"/>
  </w:style>
  <w:style w:type="paragraph" w:customStyle="1" w:styleId="CharCharCharChar">
    <w:name w:val="Char Char Char Char"/>
    <w:basedOn w:val="a"/>
    <w:uiPriority w:val="99"/>
    <w:rsid w:val="005A5DC0"/>
  </w:style>
  <w:style w:type="character" w:customStyle="1" w:styleId="contactshowcontact1">
    <w:name w:val="contact_show_contact1"/>
    <w:uiPriority w:val="99"/>
    <w:rsid w:val="005A5DC0"/>
    <w:rPr>
      <w:rFonts w:ascii="Tahoma" w:hAnsi="Tahoma"/>
      <w:color w:val="auto"/>
      <w:sz w:val="21"/>
    </w:rPr>
  </w:style>
  <w:style w:type="character" w:customStyle="1" w:styleId="CharCharCharChar1">
    <w:name w:val="Char Char Char Char1"/>
    <w:link w:val="CharCharChar"/>
    <w:uiPriority w:val="99"/>
    <w:locked/>
    <w:rsid w:val="005A5DC0"/>
    <w:rPr>
      <w:rFonts w:eastAsia="宋体"/>
      <w:kern w:val="2"/>
      <w:sz w:val="24"/>
      <w:lang w:val="en-US" w:eastAsia="zh-CN"/>
    </w:rPr>
  </w:style>
  <w:style w:type="paragraph" w:styleId="ac">
    <w:name w:val="Body Text"/>
    <w:basedOn w:val="a"/>
    <w:link w:val="Char4"/>
    <w:uiPriority w:val="99"/>
    <w:rsid w:val="005A5DC0"/>
    <w:pPr>
      <w:jc w:val="center"/>
    </w:pPr>
    <w:rPr>
      <w:kern w:val="0"/>
    </w:rPr>
  </w:style>
  <w:style w:type="character" w:customStyle="1" w:styleId="Char4">
    <w:name w:val="正文文本 Char"/>
    <w:link w:val="ac"/>
    <w:uiPriority w:val="99"/>
    <w:semiHidden/>
    <w:locked/>
    <w:rsid w:val="00841F69"/>
    <w:rPr>
      <w:rFonts w:eastAsia="仿宋_GB2312"/>
      <w:sz w:val="32"/>
    </w:rPr>
  </w:style>
  <w:style w:type="paragraph" w:customStyle="1" w:styleId="CharCharChar1">
    <w:name w:val="Char Char Char1"/>
    <w:basedOn w:val="a"/>
    <w:uiPriority w:val="99"/>
    <w:rsid w:val="005A5DC0"/>
    <w:rPr>
      <w:rFonts w:ascii="宋体" w:hAnsi="宋体" w:cs="宋体"/>
    </w:rPr>
  </w:style>
  <w:style w:type="paragraph" w:customStyle="1" w:styleId="CharCharCharCharCharChar">
    <w:name w:val="Char Char Char Char Char Char"/>
    <w:basedOn w:val="a"/>
    <w:uiPriority w:val="99"/>
    <w:rsid w:val="005A5DC0"/>
  </w:style>
  <w:style w:type="paragraph" w:styleId="ad">
    <w:name w:val="Date"/>
    <w:basedOn w:val="a"/>
    <w:next w:val="a"/>
    <w:link w:val="Char5"/>
    <w:uiPriority w:val="99"/>
    <w:rsid w:val="005A5DC0"/>
    <w:pPr>
      <w:ind w:leftChars="2500" w:left="100"/>
    </w:pPr>
    <w:rPr>
      <w:kern w:val="0"/>
    </w:rPr>
  </w:style>
  <w:style w:type="character" w:customStyle="1" w:styleId="Char5">
    <w:name w:val="日期 Char"/>
    <w:link w:val="ad"/>
    <w:uiPriority w:val="99"/>
    <w:semiHidden/>
    <w:locked/>
    <w:rsid w:val="00841F69"/>
    <w:rPr>
      <w:rFonts w:eastAsia="仿宋_GB2312"/>
      <w:sz w:val="32"/>
    </w:rPr>
  </w:style>
  <w:style w:type="paragraph" w:styleId="ae">
    <w:name w:val="Balloon Text"/>
    <w:basedOn w:val="a"/>
    <w:link w:val="Char6"/>
    <w:uiPriority w:val="99"/>
    <w:rsid w:val="005A5DC0"/>
    <w:rPr>
      <w:kern w:val="0"/>
      <w:sz w:val="2"/>
    </w:rPr>
  </w:style>
  <w:style w:type="character" w:customStyle="1" w:styleId="Char6">
    <w:name w:val="批注框文本 Char"/>
    <w:link w:val="ae"/>
    <w:uiPriority w:val="99"/>
    <w:semiHidden/>
    <w:locked/>
    <w:rsid w:val="00841F69"/>
    <w:rPr>
      <w:rFonts w:eastAsia="仿宋_GB2312"/>
      <w:sz w:val="2"/>
    </w:rPr>
  </w:style>
  <w:style w:type="paragraph" w:customStyle="1" w:styleId="CharCharChar0">
    <w:name w:val="Char Char Char"/>
    <w:basedOn w:val="a"/>
    <w:rsid w:val="00BF67CD"/>
    <w:rPr>
      <w:rFonts w:ascii="宋体" w:hAnsi="宋体" w:cs="宋体"/>
    </w:rPr>
  </w:style>
  <w:style w:type="paragraph" w:customStyle="1" w:styleId="CharCharChar2">
    <w:name w:val="Char Char Char"/>
    <w:basedOn w:val="a"/>
    <w:rsid w:val="00285325"/>
    <w:rPr>
      <w:rFonts w:ascii="宋体" w:hAnsi="宋体" w:cs="宋体"/>
    </w:rPr>
  </w:style>
  <w:style w:type="paragraph" w:customStyle="1" w:styleId="CharCharChar3">
    <w:name w:val="Char Char Char"/>
    <w:basedOn w:val="a"/>
    <w:rsid w:val="00002997"/>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6455">
      <w:bodyDiv w:val="1"/>
      <w:marLeft w:val="0"/>
      <w:marRight w:val="0"/>
      <w:marTop w:val="0"/>
      <w:marBottom w:val="0"/>
      <w:divBdr>
        <w:top w:val="none" w:sz="0" w:space="0" w:color="auto"/>
        <w:left w:val="none" w:sz="0" w:space="0" w:color="auto"/>
        <w:bottom w:val="none" w:sz="0" w:space="0" w:color="auto"/>
        <w:right w:val="none" w:sz="0" w:space="0" w:color="auto"/>
      </w:divBdr>
    </w:div>
    <w:div w:id="282812268">
      <w:bodyDiv w:val="1"/>
      <w:marLeft w:val="0"/>
      <w:marRight w:val="0"/>
      <w:marTop w:val="0"/>
      <w:marBottom w:val="0"/>
      <w:divBdr>
        <w:top w:val="none" w:sz="0" w:space="0" w:color="auto"/>
        <w:left w:val="none" w:sz="0" w:space="0" w:color="auto"/>
        <w:bottom w:val="none" w:sz="0" w:space="0" w:color="auto"/>
        <w:right w:val="none" w:sz="0" w:space="0" w:color="auto"/>
      </w:divBdr>
    </w:div>
    <w:div w:id="1221555755">
      <w:bodyDiv w:val="1"/>
      <w:marLeft w:val="0"/>
      <w:marRight w:val="0"/>
      <w:marTop w:val="0"/>
      <w:marBottom w:val="0"/>
      <w:divBdr>
        <w:top w:val="none" w:sz="0" w:space="0" w:color="auto"/>
        <w:left w:val="none" w:sz="0" w:space="0" w:color="auto"/>
        <w:bottom w:val="none" w:sz="0" w:space="0" w:color="auto"/>
        <w:right w:val="none" w:sz="0" w:space="0" w:color="auto"/>
      </w:divBdr>
    </w:div>
    <w:div w:id="1491485097">
      <w:bodyDiv w:val="1"/>
      <w:marLeft w:val="0"/>
      <w:marRight w:val="0"/>
      <w:marTop w:val="0"/>
      <w:marBottom w:val="0"/>
      <w:divBdr>
        <w:top w:val="none" w:sz="0" w:space="0" w:color="auto"/>
        <w:left w:val="none" w:sz="0" w:space="0" w:color="auto"/>
        <w:bottom w:val="none" w:sz="0" w:space="0" w:color="auto"/>
        <w:right w:val="none" w:sz="0" w:space="0" w:color="auto"/>
      </w:divBdr>
    </w:div>
    <w:div w:id="1899319228">
      <w:marLeft w:val="0"/>
      <w:marRight w:val="0"/>
      <w:marTop w:val="0"/>
      <w:marBottom w:val="0"/>
      <w:divBdr>
        <w:top w:val="none" w:sz="0" w:space="0" w:color="auto"/>
        <w:left w:val="none" w:sz="0" w:space="0" w:color="auto"/>
        <w:bottom w:val="none" w:sz="0" w:space="0" w:color="auto"/>
        <w:right w:val="none" w:sz="0" w:space="0" w:color="auto"/>
      </w:divBdr>
    </w:div>
    <w:div w:id="1899319229">
      <w:marLeft w:val="0"/>
      <w:marRight w:val="0"/>
      <w:marTop w:val="0"/>
      <w:marBottom w:val="0"/>
      <w:divBdr>
        <w:top w:val="none" w:sz="0" w:space="0" w:color="auto"/>
        <w:left w:val="none" w:sz="0" w:space="0" w:color="auto"/>
        <w:bottom w:val="none" w:sz="0" w:space="0" w:color="auto"/>
        <w:right w:val="none" w:sz="0" w:space="0" w:color="auto"/>
      </w:divBdr>
    </w:div>
    <w:div w:id="1899319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2450</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Administrator</dc:creator>
  <cp:keywords/>
  <dc:description/>
  <cp:lastModifiedBy>微软用户</cp:lastModifiedBy>
  <cp:revision>128</cp:revision>
  <cp:lastPrinted>2019-04-24T02:37:00Z</cp:lastPrinted>
  <dcterms:created xsi:type="dcterms:W3CDTF">2018-12-30T12:22:00Z</dcterms:created>
  <dcterms:modified xsi:type="dcterms:W3CDTF">2019-09-02T09:11:00Z</dcterms:modified>
</cp:coreProperties>
</file>